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4B" w:rsidRDefault="003524B7" w:rsidP="00342A4B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 xml:space="preserve">ПОЛИТИКА </w:t>
      </w:r>
      <w:r w:rsidR="00342A4B">
        <w:rPr>
          <w:rFonts w:asciiTheme="minorHAnsi" w:eastAsia="Times New Roman" w:hAnsiTheme="minorHAnsi" w:cstheme="minorHAnsi"/>
          <w:b/>
          <w:bCs/>
          <w:lang w:eastAsia="en-US"/>
        </w:rPr>
        <w:t xml:space="preserve">КОНФИДЕНЦИАЛЬНОСТИ </w:t>
      </w: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 xml:space="preserve">ПЕРСОНАЛЬНЫХ ДАННЫХ </w:t>
      </w:r>
    </w:p>
    <w:p w:rsidR="003524B7" w:rsidRDefault="003524B7" w:rsidP="00342A4B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bCs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КЛИЕНТОВ, КОНТРАГЕНТОВ И ПОЛЬЗОВАТЕЛЕ</w:t>
      </w:r>
      <w:r w:rsidR="00342A4B">
        <w:rPr>
          <w:rFonts w:asciiTheme="minorHAnsi" w:eastAsia="Times New Roman" w:hAnsiTheme="minorHAnsi" w:cstheme="minorHAnsi"/>
          <w:b/>
          <w:bCs/>
          <w:lang w:eastAsia="en-US"/>
        </w:rPr>
        <w:t>Й САЙТА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1. ОБЩИЕ ПОЛОЖЕНИЯ</w:t>
      </w:r>
    </w:p>
    <w:p w:rsidR="00697069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1.1. Настоящая политика </w:t>
      </w:r>
      <w:r w:rsidR="00697069">
        <w:rPr>
          <w:rFonts w:asciiTheme="minorHAnsi" w:eastAsia="Times New Roman" w:hAnsiTheme="minorHAnsi" w:cstheme="minorHAnsi"/>
          <w:lang w:eastAsia="en-US"/>
        </w:rPr>
        <w:t>конфиденциальности</w:t>
      </w:r>
      <w:r w:rsidRPr="003524B7">
        <w:rPr>
          <w:rFonts w:asciiTheme="minorHAnsi" w:eastAsia="Times New Roman" w:hAnsiTheme="minorHAnsi" w:cstheme="minorHAnsi"/>
          <w:lang w:eastAsia="en-US"/>
        </w:rPr>
        <w:t xml:space="preserve"> </w:t>
      </w:r>
      <w:r w:rsidR="00644696">
        <w:rPr>
          <w:rFonts w:asciiTheme="minorHAnsi" w:eastAsia="Times New Roman" w:hAnsiTheme="minorHAnsi" w:cstheme="minorHAnsi"/>
          <w:lang w:eastAsia="en-US"/>
        </w:rPr>
        <w:t xml:space="preserve">персональных данных клиентов, контрагентов и пользователей сайтов (далее – Политика) </w:t>
      </w:r>
      <w:r w:rsidR="00697069">
        <w:rPr>
          <w:rFonts w:asciiTheme="minorHAnsi" w:eastAsia="Times New Roman" w:hAnsiTheme="minorHAnsi" w:cstheme="minorHAnsi"/>
          <w:lang w:eastAsia="en-US"/>
        </w:rPr>
        <w:t>разработана</w:t>
      </w:r>
      <w:r w:rsidRPr="003524B7">
        <w:rPr>
          <w:rFonts w:asciiTheme="minorHAnsi" w:eastAsia="Times New Roman" w:hAnsiTheme="minorHAnsi" w:cstheme="minorHAnsi"/>
          <w:lang w:eastAsia="en-US"/>
        </w:rPr>
        <w:t xml:space="preserve"> </w:t>
      </w:r>
      <w:r w:rsidR="00514CFE">
        <w:rPr>
          <w:rFonts w:asciiTheme="minorHAnsi" w:eastAsia="Times New Roman" w:hAnsiTheme="minorHAnsi" w:cstheme="minorHAnsi"/>
          <w:lang w:eastAsia="en-US"/>
        </w:rPr>
        <w:t xml:space="preserve">ПАО «ВМТП» </w:t>
      </w:r>
      <w:r w:rsidR="00644696">
        <w:rPr>
          <w:rFonts w:asciiTheme="minorHAnsi" w:eastAsia="Times New Roman" w:hAnsiTheme="minorHAnsi" w:cstheme="minorHAnsi"/>
          <w:lang w:eastAsia="en-US"/>
        </w:rPr>
        <w:t xml:space="preserve">(далее – Оператор) </w:t>
      </w:r>
      <w:r w:rsidRPr="003524B7">
        <w:rPr>
          <w:rFonts w:asciiTheme="minorHAnsi" w:eastAsia="Times New Roman" w:hAnsiTheme="minorHAnsi" w:cstheme="minorHAnsi"/>
          <w:lang w:eastAsia="en-US"/>
        </w:rPr>
        <w:t xml:space="preserve">в соответствии с требованиями Федерального закона от 27.07.2006. № 152-ФЗ «О персональных данных» (далее – Закон о персональных данных) и </w:t>
      </w:r>
      <w:r w:rsidR="00697069">
        <w:rPr>
          <w:rFonts w:asciiTheme="minorHAnsi" w:eastAsia="Times New Roman" w:hAnsiTheme="minorHAnsi" w:cstheme="minorHAnsi"/>
          <w:lang w:eastAsia="en-US"/>
        </w:rPr>
        <w:t xml:space="preserve">действует в отношении всей информации, которую </w:t>
      </w:r>
      <w:r w:rsidR="00644696">
        <w:rPr>
          <w:rFonts w:asciiTheme="minorHAnsi" w:eastAsia="Times New Roman" w:hAnsiTheme="minorHAnsi" w:cstheme="minorHAnsi"/>
          <w:lang w:eastAsia="en-US"/>
        </w:rPr>
        <w:t>Оператор может получить о пользователях</w:t>
      </w:r>
      <w:r w:rsidR="00644696" w:rsidRPr="00644696">
        <w:rPr>
          <w:rFonts w:asciiTheme="minorHAnsi" w:eastAsia="Times New Roman" w:hAnsiTheme="minorHAnsi" w:cstheme="minorHAnsi"/>
          <w:lang w:eastAsia="en-US"/>
        </w:rPr>
        <w:t xml:space="preserve"> веб-сайта</w:t>
      </w:r>
      <w:r w:rsidR="00644696">
        <w:rPr>
          <w:rFonts w:asciiTheme="minorHAnsi" w:eastAsia="Times New Roman" w:hAnsiTheme="minorHAnsi" w:cstheme="minorHAnsi"/>
          <w:lang w:eastAsia="en-US"/>
        </w:rPr>
        <w:t xml:space="preserve"> </w:t>
      </w:r>
      <w:r w:rsidR="00644696" w:rsidRPr="00644696">
        <w:rPr>
          <w:rFonts w:asciiTheme="minorHAnsi" w:eastAsia="Times New Roman" w:hAnsiTheme="minorHAnsi" w:cstheme="minorHAnsi"/>
          <w:lang w:eastAsia="en-US"/>
        </w:rPr>
        <w:t xml:space="preserve"> </w:t>
      </w:r>
      <w:hyperlink r:id="rId8" w:history="1">
        <w:r w:rsidR="00514CFE">
          <w:rPr>
            <w:rStyle w:val="af"/>
            <w:rFonts w:asciiTheme="minorHAnsi" w:eastAsia="Times New Roman" w:hAnsiTheme="minorHAnsi" w:cstheme="minorHAnsi"/>
            <w:lang w:eastAsia="en-US"/>
          </w:rPr>
          <w:t>https://vmtp.ru/</w:t>
        </w:r>
        <w:r w:rsidR="00795B30">
          <w:rPr>
            <w:rStyle w:val="af"/>
            <w:rFonts w:asciiTheme="minorHAnsi" w:eastAsia="Times New Roman" w:hAnsiTheme="minorHAnsi" w:cstheme="minorHAnsi"/>
            <w:lang w:eastAsia="en-US"/>
          </w:rPr>
          <w:t xml:space="preserve"> </w:t>
        </w:r>
      </w:hyperlink>
      <w:r w:rsidR="00644696">
        <w:rPr>
          <w:rFonts w:asciiTheme="minorHAnsi" w:eastAsia="Times New Roman" w:hAnsiTheme="minorHAnsi" w:cstheme="minorHAnsi"/>
          <w:lang w:eastAsia="en-US"/>
        </w:rPr>
        <w:t xml:space="preserve"> </w:t>
      </w:r>
      <w:r w:rsidR="00644696" w:rsidRPr="00644696">
        <w:rPr>
          <w:rFonts w:asciiTheme="minorHAnsi" w:eastAsia="Times New Roman" w:hAnsiTheme="minorHAnsi" w:cstheme="minorHAnsi"/>
          <w:lang w:eastAsia="en-US"/>
        </w:rPr>
        <w:t>(далее – Сайт)</w:t>
      </w:r>
      <w:r w:rsidR="00644696">
        <w:rPr>
          <w:rFonts w:asciiTheme="minorHAnsi" w:eastAsia="Times New Roman" w:hAnsiTheme="minorHAnsi" w:cstheme="minorHAnsi"/>
          <w:lang w:eastAsia="en-US"/>
        </w:rPr>
        <w:t>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5372C" w:rsidRPr="0049676E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eastAsia="en-US"/>
        </w:rPr>
      </w:pP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>1.3. Сайт</w:t>
      </w:r>
      <w:r w:rsidRPr="0049676E">
        <w:rPr>
          <w:rFonts w:asciiTheme="minorHAnsi" w:eastAsia="Times New Roman" w:hAnsiTheme="minorHAnsi" w:cstheme="minorHAnsi"/>
          <w:color w:val="auto"/>
          <w:lang w:val="en-US" w:eastAsia="en-US"/>
        </w:rPr>
        <w:t> </w:t>
      </w: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9" w:history="1">
        <w:r w:rsidR="00514CFE">
          <w:rPr>
            <w:rStyle w:val="af"/>
            <w:rFonts w:asciiTheme="minorHAnsi" w:eastAsia="Times New Roman" w:hAnsiTheme="minorHAnsi" w:cstheme="minorHAnsi"/>
            <w:lang w:eastAsia="en-US"/>
          </w:rPr>
          <w:t>https://vmtp.ru/</w:t>
        </w:r>
        <w:r w:rsidR="00795B30">
          <w:rPr>
            <w:rStyle w:val="af"/>
            <w:rFonts w:asciiTheme="minorHAnsi" w:eastAsia="Times New Roman" w:hAnsiTheme="minorHAnsi" w:cstheme="minorHAnsi"/>
            <w:lang w:eastAsia="en-US"/>
          </w:rPr>
          <w:t xml:space="preserve"> </w:t>
        </w:r>
      </w:hyperlink>
      <w:r w:rsidR="00372E7E">
        <w:rPr>
          <w:rFonts w:asciiTheme="minorHAnsi" w:eastAsia="Times New Roman" w:hAnsiTheme="minorHAnsi" w:cstheme="minorHAnsi"/>
          <w:color w:val="auto"/>
          <w:lang w:eastAsia="en-US"/>
        </w:rPr>
        <w:t>.</w:t>
      </w:r>
      <w:r w:rsidR="00946839" w:rsidRPr="0049676E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информации. В</w:t>
      </w:r>
      <w:r w:rsidRPr="003524B7">
        <w:rPr>
          <w:rFonts w:asciiTheme="minorHAnsi" w:eastAsia="Times New Roman" w:hAnsiTheme="minorHAnsi" w:cstheme="minorHAnsi"/>
          <w:lang w:val="en-US" w:eastAsia="en-US"/>
        </w:rPr>
        <w:t> </w:t>
      </w:r>
      <w:r w:rsidRPr="003524B7">
        <w:rPr>
          <w:rFonts w:asciiTheme="minorHAnsi" w:eastAsia="Times New Roman" w:hAnsiTheme="minorHAnsi" w:cstheme="minorHAnsi"/>
          <w:lang w:eastAsia="en-US"/>
        </w:rPr>
        <w:t>случае несогласия с этими условиями Пользователь должен воздержаться от использования сервисов.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2. ПОНЯТИЯ, ИСПОЛЬЗУЕМЫЕ В ПОЛИТИКЕ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85372C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2.3. 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10" w:history="1">
        <w:r w:rsidR="00514CFE">
          <w:rPr>
            <w:rStyle w:val="af"/>
            <w:rFonts w:asciiTheme="minorHAnsi" w:eastAsia="Times New Roman" w:hAnsiTheme="minorHAnsi" w:cstheme="minorHAnsi"/>
            <w:lang w:eastAsia="en-US"/>
          </w:rPr>
          <w:t>https://vmtp.ru/</w:t>
        </w:r>
        <w:r w:rsidR="00795B30">
          <w:rPr>
            <w:rStyle w:val="af"/>
            <w:rFonts w:asciiTheme="minorHAnsi" w:eastAsia="Times New Roman" w:hAnsiTheme="minorHAnsi" w:cstheme="minorHAnsi"/>
            <w:lang w:eastAsia="en-US"/>
          </w:rPr>
          <w:t xml:space="preserve"> </w:t>
        </w:r>
      </w:hyperlink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2.4. Информационная система персональных данных – совокупность содержащихся в базах данных персональных данных</w:t>
      </w:r>
      <w:r w:rsidRPr="003524B7">
        <w:rPr>
          <w:rFonts w:asciiTheme="minorHAnsi" w:eastAsia="Times New Roman" w:hAnsiTheme="minorHAnsi" w:cstheme="minorHAnsi"/>
          <w:lang w:val="en-US" w:eastAsia="en-US"/>
        </w:rPr>
        <w:t> </w:t>
      </w:r>
      <w:r w:rsidRPr="003524B7">
        <w:rPr>
          <w:rFonts w:asciiTheme="minorHAnsi" w:eastAsia="Times New Roman" w:hAnsiTheme="minorHAnsi" w:cstheme="minorHAnsi"/>
          <w:lang w:eastAsia="en-US"/>
        </w:rPr>
        <w:t>и обеспечивающих их обработку информационных технологий и технических средств.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2.5. Обезличивание персональных данных –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95B30" w:rsidRPr="005E7086" w:rsidRDefault="003524B7" w:rsidP="00795B30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</w:t>
      </w:r>
      <w:r w:rsidRPr="00BE0F1C">
        <w:rPr>
          <w:rFonts w:asciiTheme="minorHAnsi" w:eastAsia="Times New Roman" w:hAnsiTheme="minorHAnsi" w:cstheme="minorHAnsi"/>
          <w:color w:val="auto"/>
          <w:lang w:eastAsia="en-US"/>
        </w:rPr>
        <w:t xml:space="preserve">.7. Оператор </w:t>
      </w:r>
      <w:r w:rsidR="00697069" w:rsidRPr="00BE0F1C">
        <w:rPr>
          <w:rFonts w:asciiTheme="minorHAnsi" w:eastAsia="Times New Roman" w:hAnsiTheme="minorHAnsi" w:cstheme="minorHAnsi"/>
          <w:color w:val="auto"/>
          <w:lang w:eastAsia="en-US"/>
        </w:rPr>
        <w:t xml:space="preserve">(Администратор/Владелец Сайта) – </w:t>
      </w:r>
      <w:r w:rsidR="00795B30" w:rsidRPr="00795B30">
        <w:rPr>
          <w:rFonts w:asciiTheme="minorHAnsi" w:eastAsia="Times New Roman" w:hAnsiTheme="minorHAnsi" w:cstheme="minorHAnsi"/>
          <w:color w:val="auto"/>
          <w:lang w:eastAsia="en-US"/>
        </w:rPr>
        <w:t>Публичное акционерное общество «</w:t>
      </w:r>
      <w:r w:rsidR="00514CFE">
        <w:rPr>
          <w:rFonts w:asciiTheme="minorHAnsi" w:eastAsia="Times New Roman" w:hAnsiTheme="minorHAnsi" w:cstheme="minorHAnsi"/>
          <w:color w:val="auto"/>
          <w:lang w:eastAsia="en-US"/>
        </w:rPr>
        <w:t>Владивостокский морской торговый порт</w:t>
      </w:r>
      <w:r w:rsidR="00795B30" w:rsidRPr="00795B30">
        <w:rPr>
          <w:rFonts w:asciiTheme="minorHAnsi" w:eastAsia="Times New Roman" w:hAnsiTheme="minorHAnsi" w:cstheme="minorHAnsi"/>
          <w:color w:val="auto"/>
          <w:lang w:eastAsia="en-US"/>
        </w:rPr>
        <w:t>» (далее – ПАО «</w:t>
      </w:r>
      <w:r w:rsidR="00514CFE">
        <w:rPr>
          <w:rFonts w:asciiTheme="minorHAnsi" w:eastAsia="Times New Roman" w:hAnsiTheme="minorHAnsi" w:cstheme="minorHAnsi"/>
          <w:color w:val="auto"/>
          <w:lang w:eastAsia="en-US"/>
        </w:rPr>
        <w:t>ВМТП</w:t>
      </w:r>
      <w:r w:rsidR="00795B30" w:rsidRPr="00795B30">
        <w:rPr>
          <w:rFonts w:asciiTheme="minorHAnsi" w:eastAsia="Times New Roman" w:hAnsiTheme="minorHAnsi" w:cstheme="minorHAnsi"/>
          <w:color w:val="auto"/>
          <w:lang w:eastAsia="en-US"/>
        </w:rPr>
        <w:t xml:space="preserve">»), расположенное по адресу: </w:t>
      </w:r>
      <w:r w:rsidR="007C05C5" w:rsidRPr="005E7086">
        <w:rPr>
          <w:rFonts w:asciiTheme="minorHAnsi" w:eastAsia="Times New Roman" w:hAnsiTheme="minorHAnsi" w:cstheme="minorHAnsi"/>
          <w:bCs/>
          <w:iCs/>
          <w:color w:val="auto"/>
          <w:lang w:eastAsia="en-US"/>
        </w:rPr>
        <w:t>690065, г. Владивосток</w:t>
      </w:r>
      <w:r w:rsidR="007C05C5" w:rsidRPr="005E7086">
        <w:rPr>
          <w:rFonts w:asciiTheme="minorHAnsi" w:eastAsia="Times New Roman" w:hAnsiTheme="minorHAnsi" w:cstheme="minorHAnsi"/>
          <w:color w:val="auto"/>
          <w:lang w:eastAsia="en-US"/>
        </w:rPr>
        <w:t>, Стрельникова ул., д. 9</w:t>
      </w:r>
      <w:r w:rsidR="00795B30" w:rsidRPr="005E7086">
        <w:rPr>
          <w:rFonts w:asciiTheme="minorHAnsi" w:eastAsia="Times New Roman" w:hAnsiTheme="minorHAnsi" w:cstheme="minorHAnsi"/>
          <w:color w:val="auto"/>
          <w:lang w:eastAsia="en-US"/>
        </w:rPr>
        <w:t xml:space="preserve">, ИНН </w:t>
      </w:r>
      <w:r w:rsidR="005E7086" w:rsidRPr="005E7086">
        <w:rPr>
          <w:rFonts w:asciiTheme="minorHAnsi" w:eastAsia="Times New Roman" w:hAnsiTheme="minorHAnsi" w:cstheme="minorHAnsi"/>
          <w:color w:val="auto"/>
          <w:lang w:eastAsia="en-US"/>
        </w:rPr>
        <w:t>2504000204</w:t>
      </w:r>
      <w:r w:rsidR="00795B30" w:rsidRPr="005E7086">
        <w:rPr>
          <w:rFonts w:asciiTheme="minorHAnsi" w:eastAsia="Times New Roman" w:hAnsiTheme="minorHAnsi" w:cstheme="minorHAnsi"/>
          <w:color w:val="auto"/>
          <w:lang w:eastAsia="en-US"/>
        </w:rPr>
        <w:t xml:space="preserve">, ОГРН </w:t>
      </w:r>
      <w:r w:rsidR="007C05C5" w:rsidRPr="005E7086">
        <w:rPr>
          <w:rFonts w:asciiTheme="minorHAnsi" w:eastAsia="Times New Roman" w:hAnsiTheme="minorHAnsi" w:cstheme="minorHAnsi"/>
          <w:color w:val="auto"/>
          <w:lang w:eastAsia="en-US"/>
        </w:rPr>
        <w:t>1022502259625</w:t>
      </w:r>
      <w:r w:rsidR="00795B30" w:rsidRPr="005E7086">
        <w:rPr>
          <w:rFonts w:asciiTheme="minorHAnsi" w:eastAsia="Times New Roman" w:hAnsiTheme="minorHAnsi" w:cstheme="minorHAnsi"/>
          <w:color w:val="auto"/>
          <w:lang w:eastAsia="en-US"/>
        </w:rPr>
        <w:t>.</w:t>
      </w:r>
    </w:p>
    <w:p w:rsidR="00644696" w:rsidRDefault="003524B7" w:rsidP="00271BC5">
      <w:pPr>
        <w:spacing w:after="0" w:line="240" w:lineRule="auto"/>
        <w:ind w:left="0" w:firstLine="0"/>
      </w:pPr>
      <w:r w:rsidRPr="003524B7">
        <w:rPr>
          <w:rFonts w:asciiTheme="minorHAnsi" w:eastAsia="Times New Roman" w:hAnsiTheme="minorHAnsi" w:cstheme="minorHAnsi"/>
          <w:lang w:eastAsia="en-US"/>
        </w:rPr>
        <w:t>2.8. Персональные данные – любая информация, относящаяся прямо или косвенно к определенному или определяемому Пользователю Сайта</w:t>
      </w:r>
      <w:r w:rsidR="00644696">
        <w:rPr>
          <w:rFonts w:asciiTheme="minorHAnsi" w:eastAsia="Times New Roman" w:hAnsiTheme="minorHAnsi" w:cstheme="minorHAnsi"/>
          <w:lang w:eastAsia="en-US"/>
        </w:rPr>
        <w:t>.</w:t>
      </w:r>
    </w:p>
    <w:p w:rsidR="0085372C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2.9. Пользователь – любой посетитель Сайта</w:t>
      </w:r>
      <w:r w:rsidR="0085372C">
        <w:rPr>
          <w:rFonts w:asciiTheme="minorHAnsi" w:eastAsia="Times New Roman" w:hAnsiTheme="minorHAnsi" w:cstheme="minorHAnsi"/>
          <w:lang w:eastAsia="en-US"/>
        </w:rPr>
        <w:t>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2.1</w:t>
      </w:r>
      <w:r w:rsidR="00644696">
        <w:rPr>
          <w:rFonts w:asciiTheme="minorHAnsi" w:eastAsia="Times New Roman" w:hAnsiTheme="minorHAnsi" w:cstheme="minorHAnsi"/>
          <w:lang w:eastAsia="en-US"/>
        </w:rPr>
        <w:t>0</w:t>
      </w:r>
      <w:r w:rsidRPr="003524B7">
        <w:rPr>
          <w:rFonts w:asciiTheme="minorHAnsi" w:eastAsia="Times New Roman" w:hAnsiTheme="minorHAnsi" w:cstheme="minorHAnsi"/>
          <w:lang w:eastAsia="en-US"/>
        </w:rPr>
        <w:t>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271BC5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2.1</w:t>
      </w:r>
      <w:r w:rsidR="00644696">
        <w:rPr>
          <w:rFonts w:asciiTheme="minorHAnsi" w:eastAsia="Times New Roman" w:hAnsiTheme="minorHAnsi" w:cstheme="minorHAnsi"/>
          <w:lang w:eastAsia="en-US"/>
        </w:rPr>
        <w:t>1</w:t>
      </w:r>
      <w:r w:rsidRPr="003524B7">
        <w:rPr>
          <w:rFonts w:asciiTheme="minorHAnsi" w:eastAsia="Times New Roman" w:hAnsiTheme="minorHAnsi" w:cstheme="minorHAnsi"/>
          <w:lang w:eastAsia="en-US"/>
        </w:rPr>
        <w:t xml:space="preserve">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</w:t>
      </w:r>
      <w:r w:rsidRPr="003524B7">
        <w:rPr>
          <w:rFonts w:asciiTheme="minorHAnsi" w:eastAsia="Times New Roman" w:hAnsiTheme="minorHAnsi" w:cstheme="minorHAnsi"/>
          <w:lang w:eastAsia="en-US"/>
        </w:rPr>
        <w:lastRenderedPageBreak/>
        <w:t>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644696" w:rsidRDefault="00644696" w:rsidP="0064469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2.12. </w:t>
      </w:r>
      <w:proofErr w:type="spellStart"/>
      <w:r w:rsidRPr="00644696">
        <w:rPr>
          <w:rFonts w:asciiTheme="minorHAnsi" w:eastAsia="Times New Roman" w:hAnsiTheme="minorHAnsi" w:cstheme="minorHAnsi"/>
          <w:lang w:eastAsia="en-US"/>
        </w:rPr>
        <w:t>Cookies</w:t>
      </w:r>
      <w:proofErr w:type="spellEnd"/>
      <w:r w:rsidRPr="00644696">
        <w:rPr>
          <w:rFonts w:asciiTheme="minorHAnsi" w:eastAsia="Times New Roman" w:hAnsiTheme="minorHAnsi" w:cstheme="minorHAnsi"/>
          <w:lang w:eastAsia="en-US"/>
        </w:rPr>
        <w:t xml:space="preserve"> – небольшие по размеру текстовые файлы, хранящиеся в браузере Посетите</w:t>
      </w:r>
      <w:r>
        <w:rPr>
          <w:rFonts w:asciiTheme="minorHAnsi" w:eastAsia="Times New Roman" w:hAnsiTheme="minorHAnsi" w:cstheme="minorHAnsi"/>
          <w:lang w:eastAsia="en-US"/>
        </w:rPr>
        <w:t xml:space="preserve">лей </w:t>
      </w:r>
      <w:r w:rsidRPr="00644696">
        <w:rPr>
          <w:rFonts w:asciiTheme="minorHAnsi" w:eastAsia="Times New Roman" w:hAnsiTheme="minorHAnsi" w:cstheme="minorHAnsi"/>
          <w:lang w:eastAsia="en-US"/>
        </w:rPr>
        <w:t>сайта.</w:t>
      </w:r>
    </w:p>
    <w:p w:rsidR="00644696" w:rsidRDefault="00644696" w:rsidP="0064469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</w:p>
    <w:p w:rsidR="00644696" w:rsidRDefault="00644696" w:rsidP="00644696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</w:p>
    <w:p w:rsidR="003524B7" w:rsidRPr="003524B7" w:rsidRDefault="003524B7" w:rsidP="00644696">
      <w:pPr>
        <w:spacing w:after="0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3. ПРАВА И ОБЯЗАННОСТИ ОПЕРАТОРА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3.1. Оператор имеет право:</w:t>
      </w:r>
    </w:p>
    <w:p w:rsidR="00587754" w:rsidRDefault="003524B7" w:rsidP="00587754">
      <w:pPr>
        <w:pStyle w:val="ac"/>
        <w:numPr>
          <w:ilvl w:val="0"/>
          <w:numId w:val="44"/>
        </w:num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587754">
        <w:rPr>
          <w:rFonts w:asciiTheme="minorHAnsi" w:eastAsia="Times New Roman" w:hAnsiTheme="minorHAnsi" w:cstheme="minorHAnsi"/>
          <w:lang w:eastAsia="en-US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587754" w:rsidRDefault="003524B7" w:rsidP="00587754">
      <w:pPr>
        <w:pStyle w:val="ac"/>
        <w:numPr>
          <w:ilvl w:val="0"/>
          <w:numId w:val="44"/>
        </w:num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587754">
        <w:rPr>
          <w:rFonts w:asciiTheme="minorHAnsi" w:eastAsia="Times New Roman" w:hAnsiTheme="minorHAnsi" w:cstheme="minorHAnsi"/>
          <w:lang w:eastAsia="en-US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524B7" w:rsidRPr="00587754" w:rsidRDefault="003524B7" w:rsidP="00587754">
      <w:pPr>
        <w:pStyle w:val="ac"/>
        <w:numPr>
          <w:ilvl w:val="0"/>
          <w:numId w:val="44"/>
        </w:numPr>
        <w:spacing w:after="0" w:line="240" w:lineRule="auto"/>
        <w:rPr>
          <w:rFonts w:asciiTheme="minorHAnsi" w:eastAsia="Times New Roman" w:hAnsiTheme="minorHAnsi" w:cstheme="minorHAnsi"/>
          <w:lang w:eastAsia="en-US"/>
        </w:rPr>
      </w:pPr>
      <w:r w:rsidRPr="00587754">
        <w:rPr>
          <w:rFonts w:asciiTheme="minorHAnsi" w:eastAsia="Times New Roman" w:hAnsiTheme="minorHAnsi" w:cstheme="minorHAnsi"/>
          <w:lang w:eastAsia="en-US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271BC5" w:rsidRPr="003524B7" w:rsidRDefault="00271BC5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</w:p>
    <w:p w:rsidR="003524B7" w:rsidRPr="003524B7" w:rsidRDefault="003524B7" w:rsidP="007E575E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val="en-US" w:eastAsia="en-US"/>
        </w:rPr>
      </w:pPr>
      <w:r w:rsidRPr="003524B7">
        <w:rPr>
          <w:rFonts w:asciiTheme="minorHAnsi" w:eastAsia="Times New Roman" w:hAnsiTheme="minorHAnsi" w:cstheme="minorHAnsi"/>
          <w:lang w:val="en-US" w:eastAsia="en-US"/>
        </w:rPr>
        <w:t xml:space="preserve">3.2. </w:t>
      </w:r>
      <w:proofErr w:type="spellStart"/>
      <w:r w:rsidRPr="003524B7">
        <w:rPr>
          <w:rFonts w:asciiTheme="minorHAnsi" w:eastAsia="Times New Roman" w:hAnsiTheme="minorHAnsi" w:cstheme="minorHAnsi"/>
          <w:lang w:val="en-US" w:eastAsia="en-US"/>
        </w:rPr>
        <w:t>Оператор</w:t>
      </w:r>
      <w:proofErr w:type="spellEnd"/>
      <w:r w:rsidRPr="003524B7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3524B7">
        <w:rPr>
          <w:rFonts w:asciiTheme="minorHAnsi" w:eastAsia="Times New Roman" w:hAnsiTheme="minorHAnsi" w:cstheme="minorHAnsi"/>
          <w:lang w:val="en-US" w:eastAsia="en-US"/>
        </w:rPr>
        <w:t>обязан</w:t>
      </w:r>
      <w:proofErr w:type="spellEnd"/>
      <w:r w:rsidRPr="003524B7">
        <w:rPr>
          <w:rFonts w:asciiTheme="minorHAnsi" w:eastAsia="Times New Roman" w:hAnsiTheme="minorHAnsi" w:cstheme="minorHAnsi"/>
          <w:lang w:val="en-US" w:eastAsia="en-US"/>
        </w:rPr>
        <w:t>:</w:t>
      </w:r>
    </w:p>
    <w:p w:rsidR="003524B7" w:rsidRPr="003524B7" w:rsidRDefault="003524B7" w:rsidP="007E575E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3524B7" w:rsidRPr="003524B7" w:rsidRDefault="003524B7" w:rsidP="00761219">
      <w:pPr>
        <w:numPr>
          <w:ilvl w:val="0"/>
          <w:numId w:val="39"/>
        </w:numPr>
        <w:tabs>
          <w:tab w:val="clear" w:pos="720"/>
          <w:tab w:val="num" w:pos="426"/>
        </w:tabs>
        <w:spacing w:after="100" w:afterAutospacing="1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3524B7" w:rsidRPr="003524B7" w:rsidRDefault="003524B7" w:rsidP="00761219">
      <w:pPr>
        <w:numPr>
          <w:ilvl w:val="0"/>
          <w:numId w:val="39"/>
        </w:numPr>
        <w:tabs>
          <w:tab w:val="clear" w:pos="720"/>
          <w:tab w:val="num" w:pos="426"/>
        </w:tabs>
        <w:spacing w:after="100" w:afterAutospacing="1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524B7" w:rsidRPr="003524B7" w:rsidRDefault="003524B7" w:rsidP="00761219">
      <w:pPr>
        <w:numPr>
          <w:ilvl w:val="0"/>
          <w:numId w:val="39"/>
        </w:numPr>
        <w:tabs>
          <w:tab w:val="clear" w:pos="720"/>
          <w:tab w:val="num" w:pos="426"/>
        </w:tabs>
        <w:spacing w:after="100" w:afterAutospacing="1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10 рабочих</w:t>
      </w:r>
      <w:r w:rsidRPr="003524B7">
        <w:rPr>
          <w:rFonts w:asciiTheme="minorHAnsi" w:eastAsia="Times New Roman" w:hAnsiTheme="minorHAnsi" w:cstheme="minorHAnsi"/>
          <w:lang w:val="en-US" w:eastAsia="en-US"/>
        </w:rPr>
        <w:t> </w:t>
      </w:r>
      <w:r w:rsidRPr="003524B7">
        <w:rPr>
          <w:rFonts w:asciiTheme="minorHAnsi" w:eastAsia="Times New Roman" w:hAnsiTheme="minorHAnsi" w:cstheme="minorHAnsi"/>
          <w:lang w:eastAsia="en-US"/>
        </w:rPr>
        <w:t>дней с даты получения такого запроса;</w:t>
      </w:r>
    </w:p>
    <w:p w:rsidR="003524B7" w:rsidRPr="003524B7" w:rsidRDefault="003524B7" w:rsidP="00761219">
      <w:pPr>
        <w:numPr>
          <w:ilvl w:val="0"/>
          <w:numId w:val="39"/>
        </w:numPr>
        <w:tabs>
          <w:tab w:val="clear" w:pos="720"/>
          <w:tab w:val="num" w:pos="426"/>
        </w:tabs>
        <w:spacing w:after="100" w:afterAutospacing="1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публиковать или иным образом обеспечивать неограниченный доступ к настоящей </w:t>
      </w:r>
      <w:r w:rsidRPr="00574648">
        <w:rPr>
          <w:rFonts w:asciiTheme="minorHAnsi" w:eastAsia="Times New Roman" w:hAnsiTheme="minorHAnsi" w:cstheme="minorHAnsi"/>
          <w:color w:val="auto"/>
          <w:lang w:eastAsia="en-US"/>
        </w:rPr>
        <w:t>Политике;</w:t>
      </w:r>
    </w:p>
    <w:p w:rsidR="003524B7" w:rsidRPr="003524B7" w:rsidRDefault="003524B7" w:rsidP="00761219">
      <w:pPr>
        <w:numPr>
          <w:ilvl w:val="0"/>
          <w:numId w:val="39"/>
        </w:numPr>
        <w:tabs>
          <w:tab w:val="clear" w:pos="720"/>
          <w:tab w:val="num" w:pos="426"/>
        </w:tabs>
        <w:spacing w:after="100" w:afterAutospacing="1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524B7" w:rsidRPr="003524B7" w:rsidRDefault="003524B7" w:rsidP="00761219">
      <w:pPr>
        <w:numPr>
          <w:ilvl w:val="0"/>
          <w:numId w:val="39"/>
        </w:numPr>
        <w:tabs>
          <w:tab w:val="clear" w:pos="720"/>
          <w:tab w:val="num" w:pos="426"/>
        </w:tabs>
        <w:spacing w:after="100" w:afterAutospacing="1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524B7" w:rsidRPr="003524B7" w:rsidRDefault="003524B7" w:rsidP="00761219">
      <w:pPr>
        <w:numPr>
          <w:ilvl w:val="0"/>
          <w:numId w:val="39"/>
        </w:numPr>
        <w:tabs>
          <w:tab w:val="clear" w:pos="720"/>
          <w:tab w:val="num" w:pos="426"/>
        </w:tabs>
        <w:spacing w:after="100" w:afterAutospacing="1" w:line="240" w:lineRule="auto"/>
        <w:ind w:left="780" w:right="18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исполнять иные обязанности, предусмотренные Законом о персональных данных.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4. ПРАВА И ОБЯЗАННОСТИ СУБЪЕКТОВ ПЕРСОНАЛЬНЫХ ДАННЫХ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4.1. Субъекты персональных данных имеют право:</w:t>
      </w:r>
    </w:p>
    <w:p w:rsidR="003524B7" w:rsidRPr="003524B7" w:rsidRDefault="003524B7" w:rsidP="00761219">
      <w:pPr>
        <w:numPr>
          <w:ilvl w:val="0"/>
          <w:numId w:val="40"/>
        </w:numPr>
        <w:tabs>
          <w:tab w:val="clear" w:pos="720"/>
          <w:tab w:val="num" w:pos="851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получать информацию, касающуюся обработки их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установлены</w:t>
      </w:r>
      <w:r w:rsidRPr="003524B7">
        <w:rPr>
          <w:rFonts w:asciiTheme="minorHAnsi" w:eastAsia="Times New Roman" w:hAnsiTheme="minorHAnsi" w:cstheme="minorHAnsi"/>
          <w:lang w:val="en-US" w:eastAsia="en-US"/>
        </w:rPr>
        <w:t> </w:t>
      </w:r>
      <w:r w:rsidRPr="003524B7">
        <w:rPr>
          <w:rFonts w:asciiTheme="minorHAnsi" w:eastAsia="Times New Roman" w:hAnsiTheme="minorHAnsi" w:cstheme="minorHAnsi"/>
          <w:lang w:eastAsia="en-US"/>
        </w:rPr>
        <w:t>Законом о персональных данных;</w:t>
      </w:r>
    </w:p>
    <w:p w:rsidR="003524B7" w:rsidRPr="003524B7" w:rsidRDefault="003524B7" w:rsidP="00761219">
      <w:pPr>
        <w:numPr>
          <w:ilvl w:val="0"/>
          <w:numId w:val="40"/>
        </w:numPr>
        <w:tabs>
          <w:tab w:val="clear" w:pos="720"/>
          <w:tab w:val="num" w:pos="851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524B7" w:rsidRPr="003524B7" w:rsidRDefault="003524B7" w:rsidP="00761219">
      <w:pPr>
        <w:numPr>
          <w:ilvl w:val="0"/>
          <w:numId w:val="40"/>
        </w:numPr>
        <w:tabs>
          <w:tab w:val="clear" w:pos="720"/>
          <w:tab w:val="num" w:pos="851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524B7" w:rsidRPr="003524B7" w:rsidRDefault="003524B7" w:rsidP="00761219">
      <w:pPr>
        <w:numPr>
          <w:ilvl w:val="0"/>
          <w:numId w:val="40"/>
        </w:numPr>
        <w:tabs>
          <w:tab w:val="clear" w:pos="720"/>
          <w:tab w:val="num" w:pos="851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lastRenderedPageBreak/>
        <w:t>на отзыв согласия на обработку персональных данных;</w:t>
      </w:r>
    </w:p>
    <w:p w:rsidR="003524B7" w:rsidRPr="00F83D19" w:rsidRDefault="003524B7" w:rsidP="00761219">
      <w:pPr>
        <w:numPr>
          <w:ilvl w:val="0"/>
          <w:numId w:val="40"/>
        </w:numPr>
        <w:tabs>
          <w:tab w:val="clear" w:pos="720"/>
          <w:tab w:val="num" w:pos="851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color w:val="auto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</w:t>
      </w:r>
      <w:r w:rsidRPr="00F83D19">
        <w:rPr>
          <w:rFonts w:asciiTheme="minorHAnsi" w:eastAsia="Times New Roman" w:hAnsiTheme="minorHAnsi" w:cstheme="minorHAnsi"/>
          <w:color w:val="auto"/>
          <w:lang w:eastAsia="en-US"/>
        </w:rPr>
        <w:t>его персональных данных;</w:t>
      </w:r>
    </w:p>
    <w:p w:rsidR="007A68C8" w:rsidRPr="00F83D19" w:rsidRDefault="007A68C8" w:rsidP="007A68C8">
      <w:pPr>
        <w:numPr>
          <w:ilvl w:val="0"/>
          <w:numId w:val="40"/>
        </w:numPr>
        <w:spacing w:after="0" w:line="240" w:lineRule="auto"/>
        <w:ind w:right="180"/>
        <w:contextualSpacing/>
        <w:rPr>
          <w:rFonts w:asciiTheme="minorHAnsi" w:eastAsia="Times New Roman" w:hAnsiTheme="minorHAnsi" w:cstheme="minorHAnsi"/>
          <w:color w:val="auto"/>
          <w:lang w:eastAsia="en-US"/>
        </w:rPr>
      </w:pPr>
      <w:r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самостоятельно управлять файлами </w:t>
      </w:r>
      <w:proofErr w:type="spellStart"/>
      <w:r w:rsidRPr="00F83D19">
        <w:rPr>
          <w:rFonts w:asciiTheme="minorHAnsi" w:eastAsia="Times New Roman" w:hAnsiTheme="minorHAnsi" w:cstheme="minorHAnsi"/>
          <w:color w:val="auto"/>
          <w:lang w:eastAsia="en-US"/>
        </w:rPr>
        <w:t>Cookies</w:t>
      </w:r>
      <w:proofErr w:type="spellEnd"/>
      <w:r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 путем изменения настроек браузера, в результате которых файлы </w:t>
      </w:r>
      <w:proofErr w:type="spellStart"/>
      <w:r w:rsidRPr="00F83D19">
        <w:rPr>
          <w:rFonts w:asciiTheme="minorHAnsi" w:eastAsia="Times New Roman" w:hAnsiTheme="minorHAnsi" w:cstheme="minorHAnsi"/>
          <w:color w:val="auto"/>
          <w:lang w:eastAsia="en-US"/>
        </w:rPr>
        <w:t>Cookies</w:t>
      </w:r>
      <w:proofErr w:type="spellEnd"/>
      <w:r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 будут заблокированы или удалены;</w:t>
      </w:r>
    </w:p>
    <w:p w:rsidR="003524B7" w:rsidRDefault="003524B7" w:rsidP="00761219">
      <w:pPr>
        <w:numPr>
          <w:ilvl w:val="0"/>
          <w:numId w:val="40"/>
        </w:numPr>
        <w:tabs>
          <w:tab w:val="clear" w:pos="720"/>
          <w:tab w:val="num" w:pos="851"/>
        </w:tabs>
        <w:spacing w:after="0" w:line="240" w:lineRule="auto"/>
        <w:ind w:left="780" w:right="18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на осуществление иных прав, предусмотренных законодательством РФ.</w:t>
      </w:r>
    </w:p>
    <w:p w:rsidR="00587754" w:rsidRPr="003524B7" w:rsidRDefault="00587754" w:rsidP="00587754">
      <w:pPr>
        <w:spacing w:after="0" w:line="240" w:lineRule="auto"/>
        <w:ind w:left="780" w:right="180" w:firstLine="0"/>
        <w:rPr>
          <w:rFonts w:asciiTheme="minorHAnsi" w:eastAsia="Times New Roman" w:hAnsiTheme="minorHAnsi" w:cstheme="minorHAnsi"/>
          <w:lang w:eastAsia="en-US"/>
        </w:rPr>
      </w:pP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val="en-US" w:eastAsia="en-US"/>
        </w:rPr>
      </w:pPr>
      <w:r w:rsidRPr="003524B7">
        <w:rPr>
          <w:rFonts w:asciiTheme="minorHAnsi" w:eastAsia="Times New Roman" w:hAnsiTheme="minorHAnsi" w:cstheme="minorHAnsi"/>
          <w:lang w:val="en-US" w:eastAsia="en-US"/>
        </w:rPr>
        <w:t xml:space="preserve">4.2. </w:t>
      </w:r>
      <w:proofErr w:type="spellStart"/>
      <w:r w:rsidRPr="003524B7">
        <w:rPr>
          <w:rFonts w:asciiTheme="minorHAnsi" w:eastAsia="Times New Roman" w:hAnsiTheme="minorHAnsi" w:cstheme="minorHAnsi"/>
          <w:lang w:val="en-US" w:eastAsia="en-US"/>
        </w:rPr>
        <w:t>Субъекты</w:t>
      </w:r>
      <w:proofErr w:type="spellEnd"/>
      <w:r w:rsidRPr="003524B7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3524B7">
        <w:rPr>
          <w:rFonts w:asciiTheme="minorHAnsi" w:eastAsia="Times New Roman" w:hAnsiTheme="minorHAnsi" w:cstheme="minorHAnsi"/>
          <w:lang w:val="en-US" w:eastAsia="en-US"/>
        </w:rPr>
        <w:t>персональных</w:t>
      </w:r>
      <w:proofErr w:type="spellEnd"/>
      <w:r w:rsidRPr="003524B7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3524B7">
        <w:rPr>
          <w:rFonts w:asciiTheme="minorHAnsi" w:eastAsia="Times New Roman" w:hAnsiTheme="minorHAnsi" w:cstheme="minorHAnsi"/>
          <w:lang w:val="en-US" w:eastAsia="en-US"/>
        </w:rPr>
        <w:t>данных</w:t>
      </w:r>
      <w:proofErr w:type="spellEnd"/>
      <w:r w:rsidRPr="003524B7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3524B7">
        <w:rPr>
          <w:rFonts w:asciiTheme="minorHAnsi" w:eastAsia="Times New Roman" w:hAnsiTheme="minorHAnsi" w:cstheme="minorHAnsi"/>
          <w:lang w:val="en-US" w:eastAsia="en-US"/>
        </w:rPr>
        <w:t>обязаны</w:t>
      </w:r>
      <w:proofErr w:type="spellEnd"/>
      <w:r w:rsidRPr="003524B7">
        <w:rPr>
          <w:rFonts w:asciiTheme="minorHAnsi" w:eastAsia="Times New Roman" w:hAnsiTheme="minorHAnsi" w:cstheme="minorHAnsi"/>
          <w:lang w:val="en-US" w:eastAsia="en-US"/>
        </w:rPr>
        <w:t>:</w:t>
      </w:r>
    </w:p>
    <w:p w:rsidR="003524B7" w:rsidRPr="003524B7" w:rsidRDefault="003524B7" w:rsidP="00B96AE5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предоставлять Оператору достоверные данные о себе;</w:t>
      </w:r>
    </w:p>
    <w:p w:rsidR="003524B7" w:rsidRDefault="003524B7" w:rsidP="00B96AE5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780" w:right="18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сообщать Оператору об уточнении (обновлении, изменении) своих персональных данных.</w:t>
      </w:r>
    </w:p>
    <w:p w:rsidR="00587754" w:rsidRPr="003524B7" w:rsidRDefault="00587754" w:rsidP="00587754">
      <w:pPr>
        <w:spacing w:after="0" w:line="240" w:lineRule="auto"/>
        <w:ind w:left="780" w:right="180" w:firstLine="0"/>
        <w:rPr>
          <w:rFonts w:asciiTheme="minorHAnsi" w:eastAsia="Times New Roman" w:hAnsiTheme="minorHAnsi" w:cstheme="minorHAnsi"/>
          <w:lang w:eastAsia="en-US"/>
        </w:rPr>
      </w:pPr>
    </w:p>
    <w:p w:rsidR="00271BC5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4.3. Лица, передавшие Оператору недостоверные сведения о себе</w:t>
      </w:r>
      <w:r w:rsidRPr="003524B7">
        <w:rPr>
          <w:rFonts w:asciiTheme="minorHAnsi" w:eastAsia="Times New Roman" w:hAnsiTheme="minorHAnsi" w:cstheme="minorHAnsi"/>
          <w:lang w:val="en-US" w:eastAsia="en-US"/>
        </w:rPr>
        <w:t> </w:t>
      </w:r>
      <w:r w:rsidRPr="003524B7">
        <w:rPr>
          <w:rFonts w:asciiTheme="minorHAnsi" w:eastAsia="Times New Roman" w:hAnsiTheme="minorHAnsi" w:cstheme="minorHAnsi"/>
          <w:lang w:eastAsia="en-US"/>
        </w:rPr>
        <w:t>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5. ПЕРЕЧЕНЬ ПЕРСОНАЛЬНЫХ ДАННЫХ ПОЛЬЗОВАТЕЛЯ, КОТОРЫЕ ОБРАБАТЫВАЕТ ОПЕРАТОР</w:t>
      </w:r>
    </w:p>
    <w:p w:rsidR="00770D7B" w:rsidRPr="00770D7B" w:rsidRDefault="00770D7B" w:rsidP="00770D7B">
      <w:pPr>
        <w:spacing w:after="0" w:line="240" w:lineRule="auto"/>
        <w:ind w:hanging="664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 xml:space="preserve">5.1. </w:t>
      </w:r>
      <w:r w:rsidRPr="00770D7B">
        <w:rPr>
          <w:rFonts w:asciiTheme="minorHAnsi" w:eastAsia="Times New Roman" w:hAnsiTheme="minorHAnsi" w:cstheme="minorHAnsi"/>
          <w:bCs/>
          <w:color w:val="auto"/>
          <w:lang w:eastAsia="en-US"/>
        </w:rPr>
        <w:t>Фамилия имя отчество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P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 xml:space="preserve">5.2. </w:t>
      </w:r>
      <w:r w:rsidRPr="00770D7B">
        <w:rPr>
          <w:rFonts w:asciiTheme="minorHAnsi" w:eastAsia="Times New Roman" w:hAnsiTheme="minorHAnsi" w:cstheme="minorHAnsi"/>
          <w:bCs/>
          <w:color w:val="auto"/>
          <w:lang w:eastAsia="en-US"/>
        </w:rPr>
        <w:t>Дата, месяц, год рождения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P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 xml:space="preserve">5.3. </w:t>
      </w:r>
      <w:r w:rsidRPr="00770D7B">
        <w:rPr>
          <w:rFonts w:asciiTheme="minorHAnsi" w:eastAsia="Times New Roman" w:hAnsiTheme="minorHAnsi" w:cstheme="minorHAnsi"/>
          <w:bCs/>
          <w:color w:val="auto"/>
          <w:lang w:eastAsia="en-US"/>
        </w:rPr>
        <w:t>Место рождения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P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>5.4. Должность и место работы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P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 xml:space="preserve">5.5. </w:t>
      </w:r>
      <w:r w:rsidRPr="00770D7B">
        <w:rPr>
          <w:rFonts w:asciiTheme="minorHAnsi" w:eastAsia="Times New Roman" w:hAnsiTheme="minorHAnsi" w:cstheme="minorHAnsi"/>
          <w:bCs/>
          <w:color w:val="auto"/>
          <w:lang w:eastAsia="en-US"/>
        </w:rPr>
        <w:t>Данные документа, удо</w:t>
      </w:r>
      <w:r>
        <w:rPr>
          <w:rFonts w:asciiTheme="minorHAnsi" w:eastAsia="Times New Roman" w:hAnsiTheme="minorHAnsi" w:cstheme="minorHAnsi"/>
          <w:bCs/>
          <w:color w:val="auto"/>
          <w:lang w:eastAsia="en-US"/>
        </w:rPr>
        <w:t>стоверяющего личность (паспорт)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P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 xml:space="preserve">5.6. </w:t>
      </w:r>
      <w:r w:rsidRPr="00770D7B">
        <w:rPr>
          <w:rFonts w:asciiTheme="minorHAnsi" w:eastAsia="Times New Roman" w:hAnsiTheme="minorHAnsi" w:cstheme="minorHAnsi"/>
          <w:bCs/>
          <w:color w:val="auto"/>
          <w:lang w:eastAsia="en-US"/>
        </w:rPr>
        <w:t>Адрес электронной почты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P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>5.7. Номер телефона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P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>5.8. Адрес регистрации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 xml:space="preserve">5.9. </w:t>
      </w:r>
      <w:r w:rsidRPr="00770D7B">
        <w:rPr>
          <w:rFonts w:asciiTheme="minorHAnsi" w:eastAsia="Times New Roman" w:hAnsiTheme="minorHAnsi" w:cstheme="minorHAnsi"/>
          <w:bCs/>
          <w:color w:val="auto"/>
          <w:lang w:eastAsia="en-US"/>
        </w:rPr>
        <w:t>Фактический адрес</w:t>
      </w:r>
      <w:r>
        <w:rPr>
          <w:rFonts w:asciiTheme="minorHAnsi" w:eastAsia="Times New Roman" w:hAnsiTheme="minorHAnsi" w:cstheme="minorHAnsi"/>
          <w:bCs/>
          <w:color w:val="auto"/>
          <w:lang w:eastAsia="en-US"/>
        </w:rPr>
        <w:t xml:space="preserve"> проживания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;</w:t>
      </w:r>
    </w:p>
    <w:p w:rsid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bCs/>
          <w:color w:val="auto"/>
          <w:lang w:eastAsia="en-US"/>
        </w:rPr>
        <w:t>5.10. Гражданство</w:t>
      </w:r>
      <w:r w:rsidR="003B2286">
        <w:rPr>
          <w:rFonts w:asciiTheme="minorHAnsi" w:eastAsia="Times New Roman" w:hAnsiTheme="minorHAnsi" w:cstheme="minorHAnsi"/>
          <w:bCs/>
          <w:color w:val="auto"/>
          <w:lang w:eastAsia="en-US"/>
        </w:rPr>
        <w:t>.</w:t>
      </w:r>
      <w:bookmarkStart w:id="0" w:name="_GoBack"/>
      <w:bookmarkEnd w:id="0"/>
    </w:p>
    <w:p w:rsidR="003524B7" w:rsidRPr="00770D7B" w:rsidRDefault="00770D7B" w:rsidP="00770D7B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bCs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 xml:space="preserve">5.11. </w:t>
      </w:r>
      <w:r w:rsidR="003524B7" w:rsidRPr="006056F7">
        <w:rPr>
          <w:rFonts w:asciiTheme="minorHAnsi" w:eastAsia="Times New Roman" w:hAnsiTheme="minorHAnsi" w:cstheme="minorHAnsi"/>
          <w:color w:val="auto"/>
          <w:lang w:eastAsia="en-US"/>
        </w:rPr>
        <w:t xml:space="preserve">На сайте происходит сбор и обработка обезличенных данных о посетителях (в том числе файлов </w:t>
      </w:r>
      <w:r w:rsidR="003524B7" w:rsidRPr="006056F7">
        <w:rPr>
          <w:rFonts w:asciiTheme="minorHAnsi" w:eastAsia="Times New Roman" w:hAnsiTheme="minorHAnsi" w:cstheme="minorHAnsi"/>
          <w:color w:val="auto"/>
          <w:lang w:val="en-US" w:eastAsia="en-US"/>
        </w:rPr>
        <w:t>cookie</w:t>
      </w:r>
      <w:r w:rsidR="003524B7" w:rsidRPr="006056F7">
        <w:rPr>
          <w:rFonts w:asciiTheme="minorHAnsi" w:eastAsia="Times New Roman" w:hAnsiTheme="minorHAnsi" w:cstheme="minorHAnsi"/>
          <w:color w:val="auto"/>
          <w:lang w:eastAsia="en-US"/>
        </w:rPr>
        <w:t xml:space="preserve">) с помощью сервисов </w:t>
      </w:r>
      <w:r w:rsidR="003524B7" w:rsidRPr="00574648">
        <w:rPr>
          <w:rFonts w:asciiTheme="minorHAnsi" w:eastAsia="Times New Roman" w:hAnsiTheme="minorHAnsi" w:cstheme="minorHAnsi"/>
          <w:lang w:eastAsia="en-US"/>
        </w:rPr>
        <w:t>интернет-статистики («Яндекс Метрика» и «Гугл Аналитика» и других).</w:t>
      </w:r>
      <w:r w:rsidR="00574648">
        <w:rPr>
          <w:rFonts w:asciiTheme="minorHAnsi" w:eastAsia="Times New Roman" w:hAnsiTheme="minorHAnsi" w:cstheme="minorHAnsi"/>
          <w:lang w:eastAsia="en-US"/>
        </w:rPr>
        <w:t xml:space="preserve"> 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Вышеперечисленные данные далее по тексту Политики объединены общим понятием «Персональные данные».</w:t>
      </w:r>
    </w:p>
    <w:p w:rsidR="00271BC5" w:rsidRPr="003524B7" w:rsidRDefault="00770D7B" w:rsidP="00574648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5.12. </w:t>
      </w:r>
      <w:r w:rsidR="003524B7" w:rsidRPr="003524B7">
        <w:rPr>
          <w:rFonts w:asciiTheme="minorHAnsi" w:eastAsia="Times New Roman" w:hAnsiTheme="minorHAnsi" w:cstheme="minorHAnsi"/>
          <w:lang w:eastAsia="en-US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6. ПРИНЦИПЫ ОБРАБОТКИ ПЕРСОНАЛЬНЫХ ДАННЫХ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6.1. Обработка персональных данных осуществляется на законной и справедливой основе.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6.4. Обработке подлежат только персональные данные, которые отвечают целям их обработки.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3524B7">
        <w:rPr>
          <w:rFonts w:asciiTheme="minorHAnsi" w:eastAsia="Times New Roman" w:hAnsiTheme="minorHAnsi" w:cstheme="minorHAnsi"/>
          <w:lang w:eastAsia="en-US"/>
        </w:rPr>
        <w:t>неполных</w:t>
      </w:r>
      <w:proofErr w:type="gramEnd"/>
      <w:r w:rsidRPr="003524B7">
        <w:rPr>
          <w:rFonts w:asciiTheme="minorHAnsi" w:eastAsia="Times New Roman" w:hAnsiTheme="minorHAnsi" w:cstheme="minorHAnsi"/>
          <w:lang w:eastAsia="en-US"/>
        </w:rPr>
        <w:t xml:space="preserve"> или неточных данных.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</w:t>
      </w:r>
      <w:r w:rsidRPr="003524B7">
        <w:rPr>
          <w:rFonts w:asciiTheme="minorHAnsi" w:eastAsia="Times New Roman" w:hAnsiTheme="minorHAnsi" w:cstheme="minorHAnsi"/>
          <w:lang w:eastAsia="en-US"/>
        </w:rPr>
        <w:lastRenderedPageBreak/>
        <w:t xml:space="preserve">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3524B7">
        <w:rPr>
          <w:rFonts w:asciiTheme="minorHAnsi" w:eastAsia="Times New Roman" w:hAnsiTheme="minorHAnsi" w:cstheme="minorHAnsi"/>
          <w:lang w:eastAsia="en-US"/>
        </w:rPr>
        <w:t>поручителем</w:t>
      </w:r>
      <w:proofErr w:type="gramEnd"/>
      <w:r w:rsidRPr="003524B7">
        <w:rPr>
          <w:rFonts w:asciiTheme="minorHAnsi" w:eastAsia="Times New Roman" w:hAnsiTheme="minorHAnsi" w:cstheme="minorHAnsi"/>
          <w:lang w:eastAsia="en-US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7.</w:t>
      </w:r>
      <w:r w:rsidRPr="003524B7">
        <w:rPr>
          <w:rFonts w:asciiTheme="minorHAnsi" w:eastAsia="Times New Roman" w:hAnsiTheme="minorHAnsi" w:cstheme="minorHAnsi"/>
          <w:b/>
          <w:bCs/>
          <w:lang w:val="en-US" w:eastAsia="en-US"/>
        </w:rPr>
        <w:t> </w:t>
      </w: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 xml:space="preserve"> ЦЕЛИ ОБРАБОТКИ ПЕРСОНАЛЬНЫХ ДАННЫХ</w:t>
      </w:r>
    </w:p>
    <w:p w:rsid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7.1. Цель обработки персональных данных Пользователя:</w:t>
      </w:r>
    </w:p>
    <w:p w:rsidR="003524B7" w:rsidRPr="0049676E" w:rsidRDefault="00B96AE5" w:rsidP="00B96AE5">
      <w:pPr>
        <w:numPr>
          <w:ilvl w:val="0"/>
          <w:numId w:val="42"/>
        </w:numPr>
        <w:tabs>
          <w:tab w:val="clear" w:pos="720"/>
          <w:tab w:val="num" w:pos="709"/>
        </w:tabs>
        <w:spacing w:after="0" w:line="240" w:lineRule="auto"/>
        <w:ind w:left="709" w:right="180"/>
        <w:rPr>
          <w:rFonts w:asciiTheme="minorHAnsi" w:eastAsia="Times New Roman" w:hAnsiTheme="minorHAnsi" w:cstheme="minorHAnsi"/>
          <w:color w:val="auto"/>
          <w:lang w:eastAsia="en-US"/>
        </w:rPr>
      </w:pP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>п</w:t>
      </w:r>
      <w:r w:rsidR="003524B7" w:rsidRPr="0049676E">
        <w:rPr>
          <w:rFonts w:asciiTheme="minorHAnsi" w:eastAsia="Times New Roman" w:hAnsiTheme="minorHAnsi" w:cstheme="minorHAnsi"/>
          <w:color w:val="auto"/>
          <w:lang w:eastAsia="en-US"/>
        </w:rPr>
        <w:t>редоставление доступа Пользователю к сервисам, информации и/или ма</w:t>
      </w:r>
      <w:r w:rsidR="0049676E" w:rsidRPr="0049676E">
        <w:rPr>
          <w:rFonts w:asciiTheme="minorHAnsi" w:eastAsia="Times New Roman" w:hAnsiTheme="minorHAnsi" w:cstheme="minorHAnsi"/>
          <w:color w:val="auto"/>
          <w:lang w:eastAsia="en-US"/>
        </w:rPr>
        <w:t>териалам, содержащимся на Сайте;</w:t>
      </w:r>
    </w:p>
    <w:p w:rsidR="007A68C8" w:rsidRPr="0049676E" w:rsidRDefault="007A68C8" w:rsidP="007A68C8">
      <w:pPr>
        <w:numPr>
          <w:ilvl w:val="0"/>
          <w:numId w:val="42"/>
        </w:numPr>
        <w:tabs>
          <w:tab w:val="clear" w:pos="720"/>
          <w:tab w:val="num" w:pos="426"/>
        </w:tabs>
        <w:spacing w:after="0" w:line="240" w:lineRule="auto"/>
        <w:ind w:left="709" w:right="180"/>
        <w:contextualSpacing/>
        <w:rPr>
          <w:rFonts w:asciiTheme="minorHAnsi" w:eastAsia="Times New Roman" w:hAnsiTheme="minorHAnsi" w:cstheme="minorHAnsi"/>
          <w:color w:val="auto"/>
          <w:lang w:eastAsia="en-US"/>
        </w:rPr>
      </w:pP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>информирование Пользователя посредством отправки электронных писем;</w:t>
      </w:r>
    </w:p>
    <w:p w:rsidR="007A68C8" w:rsidRPr="0049676E" w:rsidRDefault="007A68C8" w:rsidP="007A68C8">
      <w:pPr>
        <w:numPr>
          <w:ilvl w:val="0"/>
          <w:numId w:val="42"/>
        </w:numPr>
        <w:spacing w:after="0" w:line="240" w:lineRule="auto"/>
        <w:ind w:right="180"/>
        <w:rPr>
          <w:rFonts w:asciiTheme="minorHAnsi" w:eastAsia="Times New Roman" w:hAnsiTheme="minorHAnsi" w:cstheme="minorHAnsi"/>
          <w:color w:val="auto"/>
          <w:lang w:eastAsia="en-US"/>
        </w:rPr>
      </w:pP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>идентификации Пользователя сайта;</w:t>
      </w:r>
    </w:p>
    <w:p w:rsidR="007A68C8" w:rsidRPr="0049676E" w:rsidRDefault="007A68C8" w:rsidP="007A68C8">
      <w:pPr>
        <w:numPr>
          <w:ilvl w:val="0"/>
          <w:numId w:val="42"/>
        </w:numPr>
        <w:spacing w:after="0" w:line="240" w:lineRule="auto"/>
        <w:ind w:right="180"/>
        <w:rPr>
          <w:rFonts w:asciiTheme="minorHAnsi" w:eastAsia="Times New Roman" w:hAnsiTheme="minorHAnsi" w:cstheme="minorHAnsi"/>
          <w:color w:val="auto"/>
          <w:lang w:eastAsia="en-US"/>
        </w:rPr>
      </w:pP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>регистрации в системе самообслуживания (Личном кабинете);</w:t>
      </w:r>
    </w:p>
    <w:p w:rsidR="007A68C8" w:rsidRPr="0049676E" w:rsidRDefault="007A68C8" w:rsidP="007A68C8">
      <w:pPr>
        <w:numPr>
          <w:ilvl w:val="0"/>
          <w:numId w:val="42"/>
        </w:numPr>
        <w:spacing w:after="0" w:line="240" w:lineRule="auto"/>
        <w:ind w:right="180"/>
        <w:rPr>
          <w:rFonts w:asciiTheme="minorHAnsi" w:eastAsia="Times New Roman" w:hAnsiTheme="minorHAnsi" w:cstheme="minorHAnsi"/>
          <w:color w:val="auto"/>
          <w:lang w:eastAsia="en-US"/>
        </w:rPr>
      </w:pP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>предоставления Пользователю сайта информации об Операторе и оказываемых услугах;</w:t>
      </w:r>
    </w:p>
    <w:p w:rsidR="007A68C8" w:rsidRPr="0049676E" w:rsidRDefault="007A68C8" w:rsidP="007A68C8">
      <w:pPr>
        <w:numPr>
          <w:ilvl w:val="0"/>
          <w:numId w:val="42"/>
        </w:numPr>
        <w:spacing w:after="0" w:line="240" w:lineRule="auto"/>
        <w:ind w:right="180"/>
        <w:rPr>
          <w:rFonts w:asciiTheme="minorHAnsi" w:eastAsia="Times New Roman" w:hAnsiTheme="minorHAnsi" w:cstheme="minorHAnsi"/>
          <w:color w:val="auto"/>
          <w:lang w:eastAsia="en-US"/>
        </w:rPr>
      </w:pP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 xml:space="preserve">ознакомления Пользователя сайта с правовыми документами Оператора, а также реализации полномочий и обязанностей, возложенных на </w:t>
      </w:r>
      <w:r w:rsidR="00907B18" w:rsidRPr="0049676E">
        <w:rPr>
          <w:rFonts w:asciiTheme="minorHAnsi" w:eastAsia="Times New Roman" w:hAnsiTheme="minorHAnsi" w:cstheme="minorHAnsi"/>
          <w:color w:val="auto"/>
          <w:lang w:eastAsia="en-US"/>
        </w:rPr>
        <w:t>Оператора</w:t>
      </w: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 xml:space="preserve"> законодательством Российской Федерации;</w:t>
      </w:r>
    </w:p>
    <w:p w:rsidR="007A68C8" w:rsidRPr="0049676E" w:rsidRDefault="007A68C8" w:rsidP="00907B18">
      <w:pPr>
        <w:numPr>
          <w:ilvl w:val="0"/>
          <w:numId w:val="42"/>
        </w:numPr>
        <w:spacing w:after="0" w:line="240" w:lineRule="auto"/>
        <w:ind w:right="180"/>
        <w:rPr>
          <w:rFonts w:asciiTheme="minorHAnsi" w:eastAsia="Times New Roman" w:hAnsiTheme="minorHAnsi" w:cstheme="minorHAnsi"/>
          <w:color w:val="auto"/>
          <w:lang w:eastAsia="en-US"/>
        </w:rPr>
      </w:pP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 xml:space="preserve"> установления обратной связи, включая направление уведомлений, запросов, касающихся</w:t>
      </w:r>
      <w:r w:rsidR="00907B18" w:rsidRPr="0049676E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Pr="0049676E">
        <w:rPr>
          <w:rFonts w:asciiTheme="minorHAnsi" w:eastAsia="Times New Roman" w:hAnsiTheme="minorHAnsi" w:cstheme="minorHAnsi"/>
          <w:color w:val="auto"/>
          <w:lang w:eastAsia="en-US"/>
        </w:rPr>
        <w:t>оказания услуг, обработка запросов и заявок от Пользователя сайта;</w:t>
      </w:r>
    </w:p>
    <w:p w:rsidR="007A68C8" w:rsidRDefault="007A68C8" w:rsidP="00907B18">
      <w:pPr>
        <w:numPr>
          <w:ilvl w:val="0"/>
          <w:numId w:val="42"/>
        </w:numPr>
        <w:spacing w:after="0" w:line="240" w:lineRule="auto"/>
        <w:ind w:right="180"/>
        <w:rPr>
          <w:rFonts w:asciiTheme="minorHAnsi" w:eastAsia="Times New Roman" w:hAnsiTheme="minorHAnsi" w:cstheme="minorHAnsi"/>
          <w:color w:val="auto"/>
          <w:lang w:eastAsia="en-US"/>
        </w:rPr>
      </w:pPr>
      <w:r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предоставления доступа </w:t>
      </w:r>
      <w:r w:rsidR="00907B18" w:rsidRPr="00F83D19">
        <w:rPr>
          <w:rFonts w:asciiTheme="minorHAnsi" w:eastAsia="Times New Roman" w:hAnsiTheme="minorHAnsi" w:cstheme="minorHAnsi"/>
          <w:color w:val="auto"/>
          <w:lang w:eastAsia="en-US"/>
        </w:rPr>
        <w:t>Пользователю</w:t>
      </w:r>
      <w:r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 сайта к сайтам или к сервисам партнеров Компании</w:t>
      </w:r>
      <w:r w:rsidR="00907B18"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 </w:t>
      </w:r>
      <w:r w:rsidRPr="00F83D19">
        <w:rPr>
          <w:rFonts w:asciiTheme="minorHAnsi" w:eastAsia="Times New Roman" w:hAnsiTheme="minorHAnsi" w:cstheme="minorHAnsi"/>
          <w:color w:val="auto"/>
          <w:lang w:eastAsia="en-US"/>
        </w:rPr>
        <w:t>с целью получения продуктов, обновлений и услуг;</w:t>
      </w:r>
    </w:p>
    <w:p w:rsidR="00770D7B" w:rsidRPr="00770D7B" w:rsidRDefault="00770D7B" w:rsidP="00770D7B">
      <w:pPr>
        <w:numPr>
          <w:ilvl w:val="0"/>
          <w:numId w:val="42"/>
        </w:numPr>
        <w:spacing w:after="0" w:line="240" w:lineRule="auto"/>
        <w:ind w:right="180"/>
        <w:rPr>
          <w:rFonts w:asciiTheme="minorHAnsi" w:eastAsia="Times New Roman" w:hAnsiTheme="minorHAnsi" w:cstheme="minorHAnsi"/>
          <w:color w:val="auto"/>
          <w:lang w:eastAsia="en-US"/>
        </w:rPr>
      </w:pPr>
      <w:r>
        <w:rPr>
          <w:rFonts w:asciiTheme="minorHAnsi" w:eastAsia="Times New Roman" w:hAnsiTheme="minorHAnsi" w:cstheme="minorHAnsi"/>
          <w:color w:val="auto"/>
          <w:lang w:eastAsia="en-US"/>
        </w:rPr>
        <w:t>оформление разового и постоянного пропуска на территорию ПАО «ВМТП»;</w:t>
      </w:r>
    </w:p>
    <w:p w:rsidR="007A68C8" w:rsidRPr="00F83D19" w:rsidRDefault="007A68C8" w:rsidP="00CF6190">
      <w:pPr>
        <w:numPr>
          <w:ilvl w:val="0"/>
          <w:numId w:val="42"/>
        </w:numPr>
        <w:spacing w:after="0" w:line="240" w:lineRule="auto"/>
        <w:ind w:right="180"/>
        <w:rPr>
          <w:rFonts w:asciiTheme="minorHAnsi" w:eastAsia="Times New Roman" w:hAnsiTheme="minorHAnsi" w:cstheme="minorHAnsi"/>
          <w:color w:val="auto"/>
          <w:lang w:eastAsia="en-US"/>
        </w:rPr>
      </w:pPr>
      <w:r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для </w:t>
      </w:r>
      <w:r w:rsidR="00907B18" w:rsidRPr="00F83D19">
        <w:rPr>
          <w:rFonts w:asciiTheme="minorHAnsi" w:eastAsia="Times New Roman" w:hAnsiTheme="minorHAnsi" w:cstheme="minorHAnsi"/>
          <w:color w:val="auto"/>
          <w:lang w:eastAsia="en-US"/>
        </w:rPr>
        <w:t>иных</w:t>
      </w:r>
      <w:r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 целей с согласия П</w:t>
      </w:r>
      <w:r w:rsidR="00907B18" w:rsidRPr="00F83D19">
        <w:rPr>
          <w:rFonts w:asciiTheme="minorHAnsi" w:eastAsia="Times New Roman" w:hAnsiTheme="minorHAnsi" w:cstheme="minorHAnsi"/>
          <w:color w:val="auto"/>
          <w:lang w:eastAsia="en-US"/>
        </w:rPr>
        <w:t>ользователя</w:t>
      </w:r>
      <w:r w:rsidRPr="00F83D19">
        <w:rPr>
          <w:rFonts w:asciiTheme="minorHAnsi" w:eastAsia="Times New Roman" w:hAnsiTheme="minorHAnsi" w:cstheme="minorHAnsi"/>
          <w:color w:val="auto"/>
          <w:lang w:eastAsia="en-US"/>
        </w:rPr>
        <w:t xml:space="preserve"> сайта.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7.2.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</w:t>
      </w:r>
      <w:r w:rsidRPr="00514CFE">
        <w:rPr>
          <w:rFonts w:asciiTheme="minorHAnsi" w:eastAsia="Times New Roman" w:hAnsiTheme="minorHAnsi" w:cstheme="minorHAnsi"/>
          <w:lang w:eastAsia="en-US"/>
        </w:rPr>
        <w:t xml:space="preserve">я информационных сообщений, направив Оператору письмо на адрес электронной </w:t>
      </w:r>
      <w:hyperlink r:id="rId11" w:history="1">
        <w:r w:rsidR="00514CFE" w:rsidRPr="00514CFE">
          <w:rPr>
            <w:rStyle w:val="af"/>
            <w:rFonts w:asciiTheme="minorHAnsi" w:hAnsiTheme="minorHAnsi" w:cstheme="minorHAnsi"/>
          </w:rPr>
          <w:t>vmtp-info@fesco.com</w:t>
        </w:r>
      </w:hyperlink>
      <w:r w:rsidR="00F83D19">
        <w:rPr>
          <w:color w:val="121B27"/>
          <w:shd w:val="clear" w:color="auto" w:fill="FFFFFF"/>
        </w:rPr>
        <w:t xml:space="preserve"> </w:t>
      </w:r>
      <w:r w:rsidRPr="003524B7">
        <w:rPr>
          <w:rFonts w:asciiTheme="minorHAnsi" w:eastAsia="Times New Roman" w:hAnsiTheme="minorHAnsi" w:cstheme="minorHAnsi"/>
          <w:lang w:eastAsia="en-US"/>
        </w:rPr>
        <w:t>с пометкой «Отказ от уведомлений о новых продуктах и услугах и специальных предложениях».</w:t>
      </w:r>
    </w:p>
    <w:p w:rsid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7.3.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8. ПРАВОВЫЕ ОСНОВАНИЯ ОБРАБОТКИ ПЕРСОНАЛЬНЫХ ДАННЫХ</w:t>
      </w:r>
    </w:p>
    <w:p w:rsidR="003524B7" w:rsidRPr="007E575E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7E575E">
        <w:rPr>
          <w:rFonts w:asciiTheme="minorHAnsi" w:eastAsia="Times New Roman" w:hAnsiTheme="minorHAnsi" w:cstheme="minorHAnsi"/>
          <w:lang w:eastAsia="en-US"/>
        </w:rPr>
        <w:t>8.1. Правовыми основаниями обработки персональных данных Оператором являются:</w:t>
      </w:r>
    </w:p>
    <w:p w:rsidR="003524B7" w:rsidRPr="007E575E" w:rsidRDefault="003524B7" w:rsidP="00B96AE5">
      <w:pPr>
        <w:numPr>
          <w:ilvl w:val="0"/>
          <w:numId w:val="43"/>
        </w:numPr>
        <w:tabs>
          <w:tab w:val="clear" w:pos="720"/>
          <w:tab w:val="num" w:pos="851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lang w:val="en-US" w:eastAsia="en-US"/>
        </w:rPr>
      </w:pPr>
      <w:proofErr w:type="spellStart"/>
      <w:r w:rsidRPr="007E575E">
        <w:rPr>
          <w:rFonts w:asciiTheme="minorHAnsi" w:eastAsia="Times New Roman" w:hAnsiTheme="minorHAnsi" w:cstheme="minorHAnsi"/>
          <w:lang w:val="en-US" w:eastAsia="en-US"/>
        </w:rPr>
        <w:t>уставные</w:t>
      </w:r>
      <w:proofErr w:type="spellEnd"/>
      <w:r w:rsidRPr="007E575E">
        <w:rPr>
          <w:rFonts w:asciiTheme="minorHAnsi" w:eastAsia="Times New Roman" w:hAnsiTheme="minorHAnsi" w:cstheme="minorHAnsi"/>
          <w:lang w:val="en-US" w:eastAsia="en-US"/>
        </w:rPr>
        <w:t xml:space="preserve"> (</w:t>
      </w:r>
      <w:proofErr w:type="spellStart"/>
      <w:r w:rsidRPr="007E575E">
        <w:rPr>
          <w:rFonts w:asciiTheme="minorHAnsi" w:eastAsia="Times New Roman" w:hAnsiTheme="minorHAnsi" w:cstheme="minorHAnsi"/>
          <w:lang w:val="en-US" w:eastAsia="en-US"/>
        </w:rPr>
        <w:t>учредительные</w:t>
      </w:r>
      <w:proofErr w:type="spellEnd"/>
      <w:r w:rsidRPr="007E575E">
        <w:rPr>
          <w:rFonts w:asciiTheme="minorHAnsi" w:eastAsia="Times New Roman" w:hAnsiTheme="minorHAnsi" w:cstheme="minorHAnsi"/>
          <w:lang w:val="en-US" w:eastAsia="en-US"/>
        </w:rPr>
        <w:t xml:space="preserve">) </w:t>
      </w:r>
      <w:proofErr w:type="spellStart"/>
      <w:r w:rsidRPr="007E575E">
        <w:rPr>
          <w:rFonts w:asciiTheme="minorHAnsi" w:eastAsia="Times New Roman" w:hAnsiTheme="minorHAnsi" w:cstheme="minorHAnsi"/>
          <w:lang w:val="en-US" w:eastAsia="en-US"/>
        </w:rPr>
        <w:t>документы</w:t>
      </w:r>
      <w:proofErr w:type="spellEnd"/>
      <w:r w:rsidRPr="007E575E">
        <w:rPr>
          <w:rFonts w:asciiTheme="minorHAnsi" w:eastAsia="Times New Roman" w:hAnsiTheme="minorHAnsi" w:cstheme="minorHAnsi"/>
          <w:lang w:val="en-US" w:eastAsia="en-US"/>
        </w:rPr>
        <w:t xml:space="preserve"> </w:t>
      </w:r>
      <w:proofErr w:type="spellStart"/>
      <w:r w:rsidRPr="007E575E">
        <w:rPr>
          <w:rFonts w:asciiTheme="minorHAnsi" w:eastAsia="Times New Roman" w:hAnsiTheme="minorHAnsi" w:cstheme="minorHAnsi"/>
          <w:lang w:val="en-US" w:eastAsia="en-US"/>
        </w:rPr>
        <w:t>Оператора</w:t>
      </w:r>
      <w:proofErr w:type="spellEnd"/>
      <w:r w:rsidRPr="007E575E">
        <w:rPr>
          <w:rFonts w:asciiTheme="minorHAnsi" w:eastAsia="Times New Roman" w:hAnsiTheme="minorHAnsi" w:cstheme="minorHAnsi"/>
          <w:lang w:val="en-US" w:eastAsia="en-US"/>
        </w:rPr>
        <w:t>;</w:t>
      </w:r>
    </w:p>
    <w:p w:rsidR="003524B7" w:rsidRPr="007E575E" w:rsidRDefault="003524B7" w:rsidP="00B96AE5">
      <w:pPr>
        <w:numPr>
          <w:ilvl w:val="0"/>
          <w:numId w:val="43"/>
        </w:numPr>
        <w:tabs>
          <w:tab w:val="clear" w:pos="720"/>
          <w:tab w:val="num" w:pos="851"/>
        </w:tabs>
        <w:spacing w:after="0" w:line="240" w:lineRule="auto"/>
        <w:ind w:left="780" w:right="180"/>
        <w:contextualSpacing/>
        <w:rPr>
          <w:rFonts w:asciiTheme="minorHAnsi" w:eastAsia="Times New Roman" w:hAnsiTheme="minorHAnsi" w:cstheme="minorHAnsi"/>
          <w:lang w:eastAsia="en-US"/>
        </w:rPr>
      </w:pPr>
      <w:r w:rsidRPr="007E575E">
        <w:rPr>
          <w:rFonts w:asciiTheme="minorHAnsi" w:eastAsia="Times New Roman" w:hAnsiTheme="minorHAnsi" w:cstheme="minorHAnsi"/>
          <w:lang w:eastAsia="en-US"/>
        </w:rPr>
        <w:t>федеральные законы, иные нормативно-правовые акты в сфере защиты персональных данных;</w:t>
      </w:r>
    </w:p>
    <w:p w:rsidR="003524B7" w:rsidRPr="007E575E" w:rsidRDefault="003524B7" w:rsidP="00B96AE5">
      <w:pPr>
        <w:numPr>
          <w:ilvl w:val="0"/>
          <w:numId w:val="43"/>
        </w:numPr>
        <w:tabs>
          <w:tab w:val="clear" w:pos="720"/>
          <w:tab w:val="num" w:pos="851"/>
        </w:tabs>
        <w:spacing w:after="0" w:line="240" w:lineRule="auto"/>
        <w:ind w:left="780" w:right="180"/>
        <w:rPr>
          <w:rFonts w:asciiTheme="minorHAnsi" w:eastAsia="Times New Roman" w:hAnsiTheme="minorHAnsi" w:cstheme="minorHAnsi"/>
          <w:lang w:eastAsia="en-US"/>
        </w:rPr>
      </w:pPr>
      <w:r w:rsidRPr="007E575E">
        <w:rPr>
          <w:rFonts w:asciiTheme="minorHAnsi" w:eastAsia="Times New Roman" w:hAnsiTheme="minorHAnsi" w:cstheme="minorHAnsi"/>
          <w:lang w:eastAsia="en-US"/>
        </w:rP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7E575E">
        <w:rPr>
          <w:rFonts w:asciiTheme="minorHAnsi" w:eastAsia="Times New Roman" w:hAnsiTheme="minorHAnsi" w:cstheme="minorHAnsi"/>
          <w:lang w:eastAsia="en-US"/>
        </w:rPr>
        <w:t>8.2. Оператор обрабатывает персональные данные Пользователя</w:t>
      </w:r>
      <w:r w:rsidRPr="003524B7">
        <w:rPr>
          <w:rFonts w:asciiTheme="minorHAnsi" w:eastAsia="Times New Roman" w:hAnsiTheme="minorHAnsi" w:cstheme="minorHAnsi"/>
          <w:lang w:eastAsia="en-US"/>
        </w:rPr>
        <w:t xml:space="preserve"> только в случае их заполнения и/или отправки Пользователем самостоятельно через специальные формы, расположенные на сайте </w:t>
      </w:r>
      <w:hyperlink r:id="rId12" w:history="1">
        <w:r w:rsidR="00514CFE">
          <w:rPr>
            <w:rStyle w:val="af"/>
            <w:rFonts w:asciiTheme="minorHAnsi" w:eastAsia="Times New Roman" w:hAnsiTheme="minorHAnsi" w:cstheme="minorHAnsi"/>
            <w:lang w:eastAsia="en-US"/>
          </w:rPr>
          <w:t>https://vmtp.ru/</w:t>
        </w:r>
        <w:r w:rsidR="00795B30">
          <w:rPr>
            <w:rStyle w:val="af"/>
            <w:rFonts w:asciiTheme="minorHAnsi" w:eastAsia="Times New Roman" w:hAnsiTheme="minorHAnsi" w:cstheme="minorHAnsi"/>
            <w:lang w:eastAsia="en-US"/>
          </w:rPr>
          <w:t xml:space="preserve"> </w:t>
        </w:r>
      </w:hyperlink>
      <w:r w:rsidR="00271BC5">
        <w:rPr>
          <w:rFonts w:asciiTheme="minorHAnsi" w:eastAsia="Times New Roman" w:hAnsiTheme="minorHAnsi" w:cstheme="minorHAnsi"/>
          <w:lang w:eastAsia="en-US"/>
        </w:rPr>
        <w:t xml:space="preserve"> </w:t>
      </w:r>
      <w:r w:rsidRPr="003524B7">
        <w:rPr>
          <w:rFonts w:asciiTheme="minorHAnsi" w:eastAsia="Times New Roman" w:hAnsiTheme="minorHAnsi" w:cstheme="minorHAnsi"/>
          <w:lang w:eastAsia="en-US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3524B7">
        <w:rPr>
          <w:rFonts w:asciiTheme="minorHAnsi" w:eastAsia="Times New Roman" w:hAnsiTheme="minorHAnsi" w:cstheme="minorHAnsi"/>
          <w:lang w:val="en-US" w:eastAsia="en-US"/>
        </w:rPr>
        <w:t>cookie </w:t>
      </w:r>
      <w:r w:rsidRPr="003524B7">
        <w:rPr>
          <w:rFonts w:asciiTheme="minorHAnsi" w:eastAsia="Times New Roman" w:hAnsiTheme="minorHAnsi" w:cstheme="minorHAnsi"/>
          <w:lang w:eastAsia="en-US"/>
        </w:rPr>
        <w:t xml:space="preserve">и использование технологии </w:t>
      </w:r>
      <w:r w:rsidRPr="003524B7">
        <w:rPr>
          <w:rFonts w:asciiTheme="minorHAnsi" w:eastAsia="Times New Roman" w:hAnsiTheme="minorHAnsi" w:cstheme="minorHAnsi"/>
          <w:lang w:val="en-US" w:eastAsia="en-US"/>
        </w:rPr>
        <w:t>JavaScript</w:t>
      </w:r>
      <w:r w:rsidRPr="003524B7">
        <w:rPr>
          <w:rFonts w:asciiTheme="minorHAnsi" w:eastAsia="Times New Roman" w:hAnsiTheme="minorHAnsi" w:cstheme="minorHAnsi"/>
          <w:lang w:eastAsia="en-US"/>
        </w:rPr>
        <w:t>).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9. УСЛОВИЯ ОБРАБОТКИ ПЕРСОНАЛЬНЫХ ДАННЫХ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lastRenderedPageBreak/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524B7" w:rsidRPr="00F7366E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eastAsia="en-US"/>
        </w:rPr>
      </w:pP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9.2. Обработка персональных данных необходима для достижения целей, предусмотренных международным договором РФ или законом, для осуществления возло</w:t>
      </w:r>
      <w:r w:rsidR="00AD3C2D" w:rsidRPr="00F7366E">
        <w:rPr>
          <w:rFonts w:asciiTheme="minorHAnsi" w:eastAsia="Times New Roman" w:hAnsiTheme="minorHAnsi" w:cstheme="minorHAnsi"/>
          <w:color w:val="auto"/>
          <w:lang w:eastAsia="en-US"/>
        </w:rPr>
        <w:t>женных законодательством РФ на О</w:t>
      </w: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ператора функций, полномочий и обязанностей.</w:t>
      </w:r>
    </w:p>
    <w:p w:rsidR="003524B7" w:rsidRPr="00F7366E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eastAsia="en-US"/>
        </w:rPr>
      </w:pP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РФ</w:t>
      </w:r>
      <w:r w:rsidRPr="00F7366E">
        <w:rPr>
          <w:rFonts w:asciiTheme="minorHAnsi" w:eastAsia="Times New Roman" w:hAnsiTheme="minorHAnsi" w:cstheme="minorHAnsi"/>
          <w:color w:val="auto"/>
          <w:lang w:val="en-US" w:eastAsia="en-US"/>
        </w:rPr>
        <w:t> </w:t>
      </w: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об исполнительном производстве.</w:t>
      </w:r>
    </w:p>
    <w:p w:rsidR="003524B7" w:rsidRPr="00F7366E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eastAsia="en-US"/>
        </w:rPr>
      </w:pP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 xml:space="preserve">9.4.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поручителем</w:t>
      </w:r>
      <w:proofErr w:type="gramEnd"/>
      <w:r w:rsidRPr="00F7366E">
        <w:rPr>
          <w:rFonts w:asciiTheme="minorHAnsi" w:eastAsia="Times New Roman" w:hAnsiTheme="minorHAnsi" w:cstheme="minorHAnsi"/>
          <w:color w:val="auto"/>
          <w:lang w:eastAsia="en-US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</w:t>
      </w:r>
    </w:p>
    <w:p w:rsidR="003524B7" w:rsidRPr="00F7366E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eastAsia="en-US"/>
        </w:rPr>
      </w:pP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9.5. Обработка персональных данных необходима для осуществл</w:t>
      </w:r>
      <w:r w:rsidR="00AD3C2D" w:rsidRPr="00F7366E">
        <w:rPr>
          <w:rFonts w:asciiTheme="minorHAnsi" w:eastAsia="Times New Roman" w:hAnsiTheme="minorHAnsi" w:cstheme="minorHAnsi"/>
          <w:color w:val="auto"/>
          <w:lang w:eastAsia="en-US"/>
        </w:rPr>
        <w:t>ения прав и законных интересов О</w:t>
      </w: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524B7" w:rsidRPr="00F7366E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eastAsia="en-US"/>
        </w:rPr>
      </w:pP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просьбе.</w:t>
      </w:r>
    </w:p>
    <w:p w:rsidR="00271BC5" w:rsidRPr="00F7366E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  <w:lang w:eastAsia="en-US"/>
        </w:rPr>
      </w:pPr>
      <w:r w:rsidRPr="00F7366E">
        <w:rPr>
          <w:rFonts w:asciiTheme="minorHAnsi" w:eastAsia="Times New Roman" w:hAnsiTheme="minorHAnsi" w:cstheme="minorHAnsi"/>
          <w:color w:val="auto"/>
          <w:lang w:eastAsia="en-US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20135" w:rsidRPr="003524B7" w:rsidRDefault="00C20135" w:rsidP="00C2013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9.8. </w:t>
      </w:r>
      <w:r w:rsidRPr="00C20135">
        <w:rPr>
          <w:rFonts w:asciiTheme="minorHAnsi" w:eastAsia="Times New Roman" w:hAnsiTheme="minorHAnsi" w:cstheme="minorHAnsi"/>
          <w:lang w:eastAsia="en-US"/>
        </w:rPr>
        <w:t>Доступ к персональным данным П</w:t>
      </w:r>
      <w:r>
        <w:rPr>
          <w:rFonts w:asciiTheme="minorHAnsi" w:eastAsia="Times New Roman" w:hAnsiTheme="minorHAnsi" w:cstheme="minorHAnsi"/>
          <w:lang w:eastAsia="en-US"/>
        </w:rPr>
        <w:t xml:space="preserve">ользователей </w:t>
      </w:r>
      <w:r w:rsidRPr="00C20135">
        <w:rPr>
          <w:rFonts w:asciiTheme="minorHAnsi" w:eastAsia="Times New Roman" w:hAnsiTheme="minorHAnsi" w:cstheme="minorHAnsi"/>
          <w:lang w:eastAsia="en-US"/>
        </w:rPr>
        <w:t>сайта предоставляется тол</w:t>
      </w:r>
      <w:r>
        <w:rPr>
          <w:rFonts w:asciiTheme="minorHAnsi" w:eastAsia="Times New Roman" w:hAnsiTheme="minorHAnsi" w:cstheme="minorHAnsi"/>
          <w:lang w:eastAsia="en-US"/>
        </w:rPr>
        <w:t xml:space="preserve">ько </w:t>
      </w:r>
      <w:r w:rsidRPr="00C20135">
        <w:rPr>
          <w:rFonts w:asciiTheme="minorHAnsi" w:eastAsia="Times New Roman" w:hAnsiTheme="minorHAnsi" w:cstheme="minorHAnsi"/>
          <w:lang w:eastAsia="en-US"/>
        </w:rPr>
        <w:t xml:space="preserve">уполномоченным работникам </w:t>
      </w:r>
      <w:r>
        <w:rPr>
          <w:rFonts w:asciiTheme="minorHAnsi" w:eastAsia="Times New Roman" w:hAnsiTheme="minorHAnsi" w:cstheme="minorHAnsi"/>
          <w:lang w:eastAsia="en-US"/>
        </w:rPr>
        <w:t>Оператора</w:t>
      </w:r>
      <w:r w:rsidRPr="00C20135">
        <w:rPr>
          <w:rFonts w:asciiTheme="minorHAnsi" w:eastAsia="Times New Roman" w:hAnsiTheme="minorHAnsi" w:cstheme="minorHAnsi"/>
          <w:lang w:eastAsia="en-US"/>
        </w:rPr>
        <w:t>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10. ПОРЯДОК СБОРА, ХРАНЕНИЯ, ПЕРЕДАЧИ И ДРУГИХ ВИДОВ ОБРАБОТКИ ПЕРСОНАЛЬНЫХ ДАННЫХ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10.1.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10.2.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10.3.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законодательства,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3524B7" w:rsidRPr="003524B7" w:rsidRDefault="00C20135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10.5. </w:t>
      </w:r>
      <w:r w:rsidR="003524B7" w:rsidRPr="003524B7">
        <w:rPr>
          <w:rFonts w:asciiTheme="minorHAnsi" w:eastAsia="Times New Roman" w:hAnsiTheme="minorHAnsi" w:cstheme="minorHAnsi"/>
          <w:lang w:eastAsia="en-US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3" w:history="1">
        <w:r w:rsidR="00514CFE" w:rsidRPr="00514CFE">
          <w:rPr>
            <w:rStyle w:val="af"/>
            <w:rFonts w:asciiTheme="minorHAnsi" w:hAnsiTheme="minorHAnsi" w:cstheme="minorHAnsi"/>
          </w:rPr>
          <w:t>vmtp-info@fesco.com</w:t>
        </w:r>
      </w:hyperlink>
      <w:r w:rsidR="00F83D19">
        <w:rPr>
          <w:rFonts w:asciiTheme="minorHAnsi" w:eastAsia="Times New Roman" w:hAnsiTheme="minorHAnsi" w:cstheme="minorHAnsi"/>
          <w:color w:val="FF0000"/>
          <w:lang w:eastAsia="en-US"/>
        </w:rPr>
        <w:t xml:space="preserve"> </w:t>
      </w:r>
      <w:r w:rsidR="003524B7" w:rsidRPr="00C20135">
        <w:rPr>
          <w:rFonts w:asciiTheme="minorHAnsi" w:eastAsia="Times New Roman" w:hAnsiTheme="minorHAnsi" w:cstheme="minorHAnsi"/>
          <w:color w:val="auto"/>
          <w:lang w:eastAsia="en-US"/>
        </w:rPr>
        <w:t xml:space="preserve">с пометкой «Отзыв </w:t>
      </w:r>
      <w:r w:rsidR="003524B7" w:rsidRPr="003524B7">
        <w:rPr>
          <w:rFonts w:asciiTheme="minorHAnsi" w:eastAsia="Times New Roman" w:hAnsiTheme="minorHAnsi" w:cstheme="minorHAnsi"/>
          <w:lang w:eastAsia="en-US"/>
        </w:rPr>
        <w:t>согласия на обработку персональных данных».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10.7. Оператор при обработке персональных данных обеспечивает конфиденциальность персональных данных.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3524B7">
        <w:rPr>
          <w:rFonts w:asciiTheme="minorHAnsi" w:eastAsia="Times New Roman" w:hAnsiTheme="minorHAnsi" w:cstheme="minorHAnsi"/>
          <w:lang w:eastAsia="en-US"/>
        </w:rPr>
        <w:t>поручителем</w:t>
      </w:r>
      <w:proofErr w:type="gramEnd"/>
      <w:r w:rsidRPr="003524B7">
        <w:rPr>
          <w:rFonts w:asciiTheme="minorHAnsi" w:eastAsia="Times New Roman" w:hAnsiTheme="minorHAnsi" w:cstheme="minorHAnsi"/>
          <w:lang w:eastAsia="en-US"/>
        </w:rPr>
        <w:t xml:space="preserve"> по которому является субъект персональных данных.</w:t>
      </w:r>
    </w:p>
    <w:p w:rsidR="00271BC5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</w:t>
      </w:r>
      <w:r w:rsidRPr="003524B7">
        <w:rPr>
          <w:rFonts w:asciiTheme="minorHAnsi" w:eastAsia="Times New Roman" w:hAnsiTheme="minorHAnsi" w:cstheme="minorHAnsi"/>
          <w:lang w:eastAsia="en-US"/>
        </w:rPr>
        <w:lastRenderedPageBreak/>
        <w:t>или отзыв согласия субъектом персональных данных, а также выявление неправомерной обработки персональных данных.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11. ПЕРЕЧЕНЬ ДЕЙСТВИЙ, ПРОИЗВОДИМЫХ ОПЕРАТОРОМ С ПЕРСОНАЛЬНЫМИ ДАННЫМИ ПОЛЬЗОВАТЕЛЕЙ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3524B7" w:rsidRPr="003524B7" w:rsidRDefault="003524B7" w:rsidP="00271BC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524B7" w:rsidRPr="003524B7" w:rsidRDefault="003524B7" w:rsidP="003524B7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1</w:t>
      </w:r>
      <w:r w:rsidR="00907B18">
        <w:rPr>
          <w:rFonts w:asciiTheme="minorHAnsi" w:eastAsia="Times New Roman" w:hAnsiTheme="minorHAnsi" w:cstheme="minorHAnsi"/>
          <w:b/>
          <w:bCs/>
          <w:lang w:eastAsia="en-US"/>
        </w:rPr>
        <w:t>2</w:t>
      </w:r>
      <w:r w:rsidRPr="003524B7">
        <w:rPr>
          <w:rFonts w:asciiTheme="minorHAnsi" w:eastAsia="Times New Roman" w:hAnsiTheme="minorHAnsi" w:cstheme="minorHAnsi"/>
          <w:b/>
          <w:bCs/>
          <w:lang w:eastAsia="en-US"/>
        </w:rPr>
        <w:t>. КОНФИДЕНЦИАЛЬНОСТЬ ПЕРСОНАЛЬНЫХ ДАННЫХ</w:t>
      </w:r>
    </w:p>
    <w:p w:rsidR="004C53D1" w:rsidRDefault="003524B7" w:rsidP="003524B7">
      <w:pPr>
        <w:spacing w:before="100" w:beforeAutospacing="1" w:after="100" w:afterAutospacing="1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 w:rsidRPr="003524B7">
        <w:rPr>
          <w:rFonts w:asciiTheme="minorHAnsi" w:eastAsia="Times New Roman" w:hAnsiTheme="minorHAnsi" w:cstheme="minorHAnsi"/>
          <w:lang w:eastAsia="en-US"/>
        </w:rPr>
        <w:t>1</w:t>
      </w:r>
      <w:r w:rsidR="00907B18">
        <w:rPr>
          <w:rFonts w:asciiTheme="minorHAnsi" w:eastAsia="Times New Roman" w:hAnsiTheme="minorHAnsi" w:cstheme="minorHAnsi"/>
          <w:lang w:eastAsia="en-US"/>
        </w:rPr>
        <w:t>2</w:t>
      </w:r>
      <w:r w:rsidRPr="003524B7">
        <w:rPr>
          <w:rFonts w:asciiTheme="minorHAnsi" w:eastAsia="Times New Roman" w:hAnsiTheme="minorHAnsi" w:cstheme="minorHAnsi"/>
          <w:lang w:eastAsia="en-US"/>
        </w:rPr>
        <w:t>.1.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C53D1" w:rsidRPr="004C53D1" w:rsidRDefault="004C53D1" w:rsidP="004C53D1">
      <w:pPr>
        <w:spacing w:before="100" w:beforeAutospacing="1" w:after="100" w:afterAutospacing="1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lang w:eastAsia="en-US"/>
        </w:rPr>
      </w:pPr>
      <w:r w:rsidRPr="004C53D1">
        <w:rPr>
          <w:rFonts w:asciiTheme="minorHAnsi" w:eastAsia="Times New Roman" w:hAnsiTheme="minorHAnsi" w:cstheme="minorHAnsi"/>
          <w:b/>
          <w:lang w:eastAsia="en-US"/>
        </w:rPr>
        <w:t xml:space="preserve">13. </w:t>
      </w:r>
      <w:r>
        <w:rPr>
          <w:rFonts w:asciiTheme="minorHAnsi" w:eastAsia="Times New Roman" w:hAnsiTheme="minorHAnsi" w:cstheme="minorHAnsi"/>
          <w:b/>
          <w:lang w:eastAsia="en-US"/>
        </w:rPr>
        <w:t>ЗАКЛЮЧИТЕЛЬНЫЕ ПОЛОЖЕНИЯ</w:t>
      </w:r>
    </w:p>
    <w:p w:rsidR="004C53D1" w:rsidRDefault="004C53D1" w:rsidP="004C53D1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13.1. Оператор </w:t>
      </w:r>
      <w:r w:rsidRPr="004C53D1">
        <w:rPr>
          <w:rFonts w:asciiTheme="minorHAnsi" w:eastAsia="Times New Roman" w:hAnsiTheme="minorHAnsi" w:cstheme="minorHAnsi"/>
          <w:lang w:eastAsia="en-US"/>
        </w:rPr>
        <w:t>вправе вносить изменения или дополнения в нас</w:t>
      </w:r>
      <w:r>
        <w:rPr>
          <w:rFonts w:asciiTheme="minorHAnsi" w:eastAsia="Times New Roman" w:hAnsiTheme="minorHAnsi" w:cstheme="minorHAnsi"/>
          <w:lang w:eastAsia="en-US"/>
        </w:rPr>
        <w:t xml:space="preserve">тоящую Политику в случае </w:t>
      </w:r>
      <w:r w:rsidRPr="004C53D1">
        <w:rPr>
          <w:rFonts w:asciiTheme="minorHAnsi" w:eastAsia="Times New Roman" w:hAnsiTheme="minorHAnsi" w:cstheme="minorHAnsi"/>
          <w:lang w:eastAsia="en-US"/>
        </w:rPr>
        <w:t>необходимости, а также в случае внесения соответс</w:t>
      </w:r>
      <w:r>
        <w:rPr>
          <w:rFonts w:asciiTheme="minorHAnsi" w:eastAsia="Times New Roman" w:hAnsiTheme="minorHAnsi" w:cstheme="minorHAnsi"/>
          <w:lang w:eastAsia="en-US"/>
        </w:rPr>
        <w:t xml:space="preserve">твующих изменений в действующее </w:t>
      </w:r>
      <w:r w:rsidRPr="004C53D1">
        <w:rPr>
          <w:rFonts w:asciiTheme="minorHAnsi" w:eastAsia="Times New Roman" w:hAnsiTheme="minorHAnsi" w:cstheme="minorHAnsi"/>
          <w:lang w:eastAsia="en-US"/>
        </w:rPr>
        <w:t>законодательство Российской Ф</w:t>
      </w:r>
      <w:r>
        <w:rPr>
          <w:rFonts w:asciiTheme="minorHAnsi" w:eastAsia="Times New Roman" w:hAnsiTheme="minorHAnsi" w:cstheme="minorHAnsi"/>
          <w:lang w:eastAsia="en-US"/>
        </w:rPr>
        <w:t>едерации о персональных данных.</w:t>
      </w:r>
    </w:p>
    <w:p w:rsidR="004C53D1" w:rsidRDefault="004C53D1" w:rsidP="004C53D1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13.2. </w:t>
      </w:r>
      <w:r w:rsidRPr="004C53D1">
        <w:rPr>
          <w:rFonts w:asciiTheme="minorHAnsi" w:eastAsia="Times New Roman" w:hAnsiTheme="minorHAnsi" w:cstheme="minorHAnsi"/>
          <w:lang w:eastAsia="en-US"/>
        </w:rPr>
        <w:t>П</w:t>
      </w:r>
      <w:r>
        <w:rPr>
          <w:rFonts w:asciiTheme="minorHAnsi" w:eastAsia="Times New Roman" w:hAnsiTheme="minorHAnsi" w:cstheme="minorHAnsi"/>
          <w:lang w:eastAsia="en-US"/>
        </w:rPr>
        <w:t>ользователь</w:t>
      </w:r>
      <w:r w:rsidRPr="004C53D1">
        <w:rPr>
          <w:rFonts w:asciiTheme="minorHAnsi" w:eastAsia="Times New Roman" w:hAnsiTheme="minorHAnsi" w:cstheme="minorHAnsi"/>
          <w:lang w:eastAsia="en-US"/>
        </w:rPr>
        <w:t xml:space="preserve"> сайта всегда может ознакомиться с актуа</w:t>
      </w:r>
      <w:r>
        <w:rPr>
          <w:rFonts w:asciiTheme="minorHAnsi" w:eastAsia="Times New Roman" w:hAnsiTheme="minorHAnsi" w:cstheme="minorHAnsi"/>
          <w:lang w:eastAsia="en-US"/>
        </w:rPr>
        <w:t>льной версией Политики на Сайте Оператора</w:t>
      </w:r>
      <w:r w:rsidRPr="004C53D1">
        <w:rPr>
          <w:rFonts w:asciiTheme="minorHAnsi" w:eastAsia="Times New Roman" w:hAnsiTheme="minorHAnsi" w:cstheme="minorHAnsi"/>
          <w:lang w:eastAsia="en-US"/>
        </w:rPr>
        <w:t xml:space="preserve">. Продолжая пользоваться Сайтом </w:t>
      </w:r>
      <w:r>
        <w:rPr>
          <w:rFonts w:asciiTheme="minorHAnsi" w:eastAsia="Times New Roman" w:hAnsiTheme="minorHAnsi" w:cstheme="minorHAnsi"/>
          <w:lang w:eastAsia="en-US"/>
        </w:rPr>
        <w:t xml:space="preserve">Оператора, Пользователь Сайта подтверждает </w:t>
      </w:r>
      <w:r w:rsidRPr="004C53D1">
        <w:rPr>
          <w:rFonts w:asciiTheme="minorHAnsi" w:eastAsia="Times New Roman" w:hAnsiTheme="minorHAnsi" w:cstheme="minorHAnsi"/>
          <w:lang w:eastAsia="en-US"/>
        </w:rPr>
        <w:t>согласие с внесенными изменениями в Политик</w:t>
      </w:r>
      <w:r>
        <w:rPr>
          <w:rFonts w:asciiTheme="minorHAnsi" w:eastAsia="Times New Roman" w:hAnsiTheme="minorHAnsi" w:cstheme="minorHAnsi"/>
          <w:lang w:eastAsia="en-US"/>
        </w:rPr>
        <w:t>у.</w:t>
      </w:r>
    </w:p>
    <w:p w:rsidR="00CF4FA8" w:rsidRPr="0085372C" w:rsidRDefault="00F76BF7" w:rsidP="00F76BF7">
      <w:pPr>
        <w:spacing w:after="0" w:line="240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  <w:lang w:eastAsia="en-US"/>
        </w:rPr>
        <w:t xml:space="preserve">13.3. </w:t>
      </w:r>
      <w:r w:rsidRPr="00F76BF7">
        <w:rPr>
          <w:rFonts w:asciiTheme="minorHAnsi" w:eastAsia="Times New Roman" w:hAnsiTheme="minorHAnsi" w:cstheme="minorHAnsi"/>
          <w:lang w:eastAsia="en-US"/>
        </w:rPr>
        <w:t xml:space="preserve">Пользователь </w:t>
      </w:r>
      <w:r>
        <w:rPr>
          <w:rFonts w:asciiTheme="minorHAnsi" w:eastAsia="Times New Roman" w:hAnsiTheme="minorHAnsi" w:cstheme="minorHAnsi"/>
          <w:lang w:eastAsia="en-US"/>
        </w:rPr>
        <w:t xml:space="preserve">сайта </w:t>
      </w:r>
      <w:r w:rsidRPr="00F76BF7">
        <w:rPr>
          <w:rFonts w:asciiTheme="minorHAnsi" w:eastAsia="Times New Roman" w:hAnsiTheme="minorHAnsi" w:cstheme="minorHAnsi"/>
          <w:lang w:eastAsia="en-US"/>
        </w:rPr>
        <w:t>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</w:t>
      </w:r>
      <w:r w:rsidRPr="00514CFE">
        <w:rPr>
          <w:rFonts w:asciiTheme="minorHAnsi" w:eastAsia="Times New Roman" w:hAnsiTheme="minorHAnsi" w:cstheme="minorHAnsi"/>
          <w:lang w:eastAsia="en-US"/>
        </w:rPr>
        <w:t xml:space="preserve">чты </w:t>
      </w:r>
      <w:hyperlink r:id="rId14" w:history="1">
        <w:r w:rsidR="00514CFE" w:rsidRPr="00514CFE">
          <w:rPr>
            <w:rStyle w:val="af"/>
            <w:rFonts w:asciiTheme="minorHAnsi" w:hAnsiTheme="minorHAnsi" w:cstheme="minorHAnsi"/>
          </w:rPr>
          <w:t>vmtp-info@fesco.com</w:t>
        </w:r>
      </w:hyperlink>
      <w:r w:rsidR="00F83D19" w:rsidRPr="00514CFE">
        <w:rPr>
          <w:rFonts w:asciiTheme="minorHAnsi" w:eastAsia="Times New Roman" w:hAnsiTheme="minorHAnsi" w:cstheme="minorHAnsi"/>
          <w:color w:val="auto"/>
          <w:lang w:eastAsia="en-US"/>
        </w:rPr>
        <w:t>.</w:t>
      </w:r>
      <w:r w:rsidR="00F83D19">
        <w:rPr>
          <w:rFonts w:asciiTheme="minorHAnsi" w:eastAsia="Times New Roman" w:hAnsiTheme="minorHAnsi" w:cstheme="minorHAnsi"/>
          <w:color w:val="FF0000"/>
          <w:lang w:eastAsia="en-US"/>
        </w:rPr>
        <w:t xml:space="preserve"> </w:t>
      </w:r>
    </w:p>
    <w:sectPr w:rsidR="00CF4FA8" w:rsidRPr="0085372C" w:rsidSect="00DB129A">
      <w:headerReference w:type="even" r:id="rId15"/>
      <w:headerReference w:type="default" r:id="rId16"/>
      <w:headerReference w:type="first" r:id="rId17"/>
      <w:footerReference w:type="first" r:id="rId18"/>
      <w:pgSz w:w="11906" w:h="16838"/>
      <w:pgMar w:top="742" w:right="850" w:bottom="85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96" w:rsidRDefault="00D07A96">
      <w:pPr>
        <w:spacing w:after="0" w:line="240" w:lineRule="auto"/>
      </w:pPr>
      <w:r>
        <w:separator/>
      </w:r>
    </w:p>
  </w:endnote>
  <w:endnote w:type="continuationSeparator" w:id="0">
    <w:p w:rsidR="00D07A96" w:rsidRDefault="00D07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EE0" w:rsidRPr="00C37EE0" w:rsidRDefault="00C37EE0" w:rsidP="00C37EE0">
    <w:pPr>
      <w:tabs>
        <w:tab w:val="center" w:pos="4677"/>
        <w:tab w:val="right" w:pos="9355"/>
      </w:tabs>
      <w:spacing w:after="0" w:line="240" w:lineRule="auto"/>
    </w:pPr>
  </w:p>
  <w:p w:rsidR="00C37EE0" w:rsidRDefault="00C37E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96" w:rsidRDefault="00D07A96">
      <w:pPr>
        <w:spacing w:after="0" w:line="240" w:lineRule="auto"/>
      </w:pPr>
      <w:r>
        <w:separator/>
      </w:r>
    </w:p>
  </w:footnote>
  <w:footnote w:type="continuationSeparator" w:id="0">
    <w:p w:rsidR="00D07A96" w:rsidRDefault="00D07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A8" w:rsidRDefault="00D97181">
    <w:pPr>
      <w:tabs>
        <w:tab w:val="center" w:pos="5515"/>
        <w:tab w:val="right" w:pos="9927"/>
      </w:tabs>
      <w:spacing w:after="81" w:line="259" w:lineRule="auto"/>
      <w:ind w:left="0" w:right="-1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641604</wp:posOffset>
              </wp:positionV>
              <wp:extent cx="6381039" cy="6096"/>
              <wp:effectExtent l="0" t="0" r="0" b="0"/>
              <wp:wrapSquare wrapText="bothSides"/>
              <wp:docPr id="7079" name="Group 7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39" cy="6096"/>
                        <a:chOff x="0" y="0"/>
                        <a:chExt cx="6381039" cy="6096"/>
                      </a:xfrm>
                    </wpg:grpSpPr>
                    <wps:wsp>
                      <wps:cNvPr id="7478" name="Shape 7478"/>
                      <wps:cNvSpPr/>
                      <wps:spPr>
                        <a:xfrm>
                          <a:off x="0" y="0"/>
                          <a:ext cx="1467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7866" h="9144">
                              <a:moveTo>
                                <a:pt x="0" y="0"/>
                              </a:moveTo>
                              <a:lnTo>
                                <a:pt x="1467866" y="0"/>
                              </a:lnTo>
                              <a:lnTo>
                                <a:pt x="1467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9" name="Shape 7479"/>
                      <wps:cNvSpPr/>
                      <wps:spPr>
                        <a:xfrm>
                          <a:off x="14587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0" name="Shape 7480"/>
                      <wps:cNvSpPr/>
                      <wps:spPr>
                        <a:xfrm>
                          <a:off x="1464818" y="0"/>
                          <a:ext cx="40928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2829" h="9144">
                              <a:moveTo>
                                <a:pt x="0" y="0"/>
                              </a:moveTo>
                              <a:lnTo>
                                <a:pt x="4092829" y="0"/>
                              </a:lnTo>
                              <a:lnTo>
                                <a:pt x="40928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1" name="Shape 7481"/>
                      <wps:cNvSpPr/>
                      <wps:spPr>
                        <a:xfrm>
                          <a:off x="554863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2" name="Shape 7482"/>
                      <wps:cNvSpPr/>
                      <wps:spPr>
                        <a:xfrm>
                          <a:off x="5554726" y="0"/>
                          <a:ext cx="826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313" h="9144">
                              <a:moveTo>
                                <a:pt x="0" y="0"/>
                              </a:moveTo>
                              <a:lnTo>
                                <a:pt x="826313" y="0"/>
                              </a:lnTo>
                              <a:lnTo>
                                <a:pt x="826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079" style="width:502.444pt;height:0.47998pt;position:absolute;mso-position-horizontal-relative:page;mso-position-horizontal:absolute;margin-left:55.92pt;mso-position-vertical-relative:page;margin-top:50.52pt;" coordsize="63810,60">
              <v:shape id="Shape 7483" style="position:absolute;width:14678;height:91;left:0;top:0;" coordsize="1467866,9144" path="m0,0l1467866,0l1467866,9144l0,9144l0,0">
                <v:stroke weight="0pt" endcap="flat" joinstyle="miter" miterlimit="10" on="false" color="#000000" opacity="0"/>
                <v:fill on="true" color="#000000"/>
              </v:shape>
              <v:shape id="Shape 7484" style="position:absolute;width:91;height:91;left:1458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85" style="position:absolute;width:40928;height:91;left:14648;top:0;" coordsize="4092829,9144" path="m0,0l4092829,0l4092829,9144l0,9144l0,0">
                <v:stroke weight="0pt" endcap="flat" joinstyle="miter" miterlimit="10" on="false" color="#000000" opacity="0"/>
                <v:fill on="true" color="#000000"/>
              </v:shape>
              <v:shape id="Shape 7486" style="position:absolute;width:91;height:91;left:554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87" style="position:absolute;width:8263;height:91;left:55547;top:0;" coordsize="826313,9144" path="m0,0l826313,0l82631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20"/>
      </w:rPr>
      <w:t xml:space="preserve">ООО «ФЕСКО-ЕРЦ» </w:t>
    </w:r>
    <w:r>
      <w:rPr>
        <w:sz w:val="20"/>
      </w:rPr>
      <w:tab/>
      <w:t xml:space="preserve">Публичная политика обработки персональных данных </w:t>
    </w:r>
    <w:r>
      <w:rPr>
        <w:sz w:val="20"/>
      </w:rPr>
      <w:tab/>
    </w:r>
    <w:r>
      <w:rPr>
        <w:sz w:val="18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из </w:t>
    </w:r>
    <w:fldSimple w:instr=" NUMPAGES   \* MERGEFORMAT ">
      <w:r w:rsidR="008E5CDC" w:rsidRPr="008E5CDC">
        <w:rPr>
          <w:noProof/>
          <w:sz w:val="18"/>
        </w:rPr>
        <w:t>10</w:t>
      </w:r>
    </w:fldSimple>
    <w:r>
      <w:rPr>
        <w:sz w:val="18"/>
      </w:rPr>
      <w:t xml:space="preserve"> </w:t>
    </w:r>
  </w:p>
  <w:p w:rsidR="00CF4FA8" w:rsidRDefault="00D97181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A8" w:rsidRPr="003524B7" w:rsidRDefault="00D97181" w:rsidP="003524B7">
    <w:pPr>
      <w:tabs>
        <w:tab w:val="center" w:pos="5515"/>
        <w:tab w:val="right" w:pos="9927"/>
      </w:tabs>
      <w:spacing w:after="81" w:line="259" w:lineRule="auto"/>
      <w:ind w:left="0" w:right="-1" w:firstLine="0"/>
      <w:jc w:val="left"/>
      <w:rPr>
        <w:sz w:val="16"/>
        <w:szCs w:val="16"/>
      </w:rPr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710184</wp:posOffset>
              </wp:positionH>
              <wp:positionV relativeFrom="page">
                <wp:posOffset>641604</wp:posOffset>
              </wp:positionV>
              <wp:extent cx="6381039" cy="6096"/>
              <wp:effectExtent l="0" t="0" r="0" b="0"/>
              <wp:wrapSquare wrapText="bothSides"/>
              <wp:docPr id="7048" name="Group 7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1039" cy="6096"/>
                        <a:chOff x="0" y="0"/>
                        <a:chExt cx="6381039" cy="6096"/>
                      </a:xfrm>
                    </wpg:grpSpPr>
                    <wps:wsp>
                      <wps:cNvPr id="7468" name="Shape 7468"/>
                      <wps:cNvSpPr/>
                      <wps:spPr>
                        <a:xfrm>
                          <a:off x="0" y="0"/>
                          <a:ext cx="14678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7866" h="9144">
                              <a:moveTo>
                                <a:pt x="0" y="0"/>
                              </a:moveTo>
                              <a:lnTo>
                                <a:pt x="1467866" y="0"/>
                              </a:lnTo>
                              <a:lnTo>
                                <a:pt x="14678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9" name="Shape 7469"/>
                      <wps:cNvSpPr/>
                      <wps:spPr>
                        <a:xfrm>
                          <a:off x="145872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0" name="Shape 7470"/>
                      <wps:cNvSpPr/>
                      <wps:spPr>
                        <a:xfrm>
                          <a:off x="1464818" y="0"/>
                          <a:ext cx="40928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2829" h="9144">
                              <a:moveTo>
                                <a:pt x="0" y="0"/>
                              </a:moveTo>
                              <a:lnTo>
                                <a:pt x="4092829" y="0"/>
                              </a:lnTo>
                              <a:lnTo>
                                <a:pt x="40928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1" name="Shape 7471"/>
                      <wps:cNvSpPr/>
                      <wps:spPr>
                        <a:xfrm>
                          <a:off x="5548631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2" name="Shape 7472"/>
                      <wps:cNvSpPr/>
                      <wps:spPr>
                        <a:xfrm>
                          <a:off x="5554726" y="0"/>
                          <a:ext cx="8263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313" h="9144">
                              <a:moveTo>
                                <a:pt x="0" y="0"/>
                              </a:moveTo>
                              <a:lnTo>
                                <a:pt x="826313" y="0"/>
                              </a:lnTo>
                              <a:lnTo>
                                <a:pt x="8263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7048" style="width:502.444pt;height:0.47998pt;position:absolute;mso-position-horizontal-relative:page;mso-position-horizontal:absolute;margin-left:55.92pt;mso-position-vertical-relative:page;margin-top:50.52pt;" coordsize="63810,60">
              <v:shape id="Shape 7473" style="position:absolute;width:14678;height:91;left:0;top:0;" coordsize="1467866,9144" path="m0,0l1467866,0l1467866,9144l0,9144l0,0">
                <v:stroke weight="0pt" endcap="flat" joinstyle="miter" miterlimit="10" on="false" color="#000000" opacity="0"/>
                <v:fill on="true" color="#000000"/>
              </v:shape>
              <v:shape id="Shape 7474" style="position:absolute;width:91;height:91;left:14587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75" style="position:absolute;width:40928;height:91;left:14648;top:0;" coordsize="4092829,9144" path="m0,0l4092829,0l4092829,9144l0,9144l0,0">
                <v:stroke weight="0pt" endcap="flat" joinstyle="miter" miterlimit="10" on="false" color="#000000" opacity="0"/>
                <v:fill on="true" color="#000000"/>
              </v:shape>
              <v:shape id="Shape 7476" style="position:absolute;width:91;height:91;left:5548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477" style="position:absolute;width:8263;height:91;left:55547;top:0;" coordsize="826313,9144" path="m0,0l826313,0l826313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 w:rsidR="00514CFE">
      <w:rPr>
        <w:sz w:val="20"/>
      </w:rPr>
      <w:t>ПАО «ВМТП»</w:t>
    </w:r>
    <w:r w:rsidR="00342A4B">
      <w:rPr>
        <w:sz w:val="20"/>
      </w:rPr>
      <w:t xml:space="preserve">                         Политика конфиденциальности</w:t>
    </w:r>
    <w:r w:rsidR="003524B7">
      <w:rPr>
        <w:sz w:val="20"/>
      </w:rPr>
      <w:t xml:space="preserve">                  </w:t>
    </w:r>
    <w:r w:rsidR="00342A4B">
      <w:rPr>
        <w:sz w:val="20"/>
      </w:rPr>
      <w:t xml:space="preserve">                  </w:t>
    </w:r>
    <w:r w:rsidR="003524B7">
      <w:rPr>
        <w:sz w:val="20"/>
      </w:rPr>
      <w:t xml:space="preserve"> </w:t>
    </w:r>
    <w:r w:rsidR="007A6503">
      <w:rPr>
        <w:sz w:val="20"/>
      </w:rPr>
      <w:t xml:space="preserve">              </w:t>
    </w:r>
    <w:r>
      <w:rPr>
        <w:sz w:val="18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276172" w:rsidRPr="00276172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из </w:t>
    </w:r>
    <w:fldSimple w:instr=" NUMPAGES   \* MERGEFORMAT ">
      <w:r w:rsidR="00276172" w:rsidRPr="00276172">
        <w:rPr>
          <w:noProof/>
          <w:sz w:val="18"/>
        </w:rPr>
        <w:t>6</w:t>
      </w:r>
    </w:fldSimple>
    <w:r>
      <w:rPr>
        <w:sz w:val="18"/>
      </w:rPr>
      <w:t xml:space="preserve"> </w:t>
    </w:r>
  </w:p>
  <w:p w:rsidR="00CF4FA8" w:rsidRDefault="00D97181">
    <w:pPr>
      <w:spacing w:after="0" w:line="259" w:lineRule="auto"/>
      <w:ind w:lef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FA8" w:rsidRDefault="00702412">
    <w:pPr>
      <w:spacing w:after="160" w:line="259" w:lineRule="auto"/>
      <w:ind w:left="0" w:firstLine="0"/>
      <w:jc w:val="left"/>
    </w:pPr>
    <w:r>
      <w:rPr>
        <w:rFonts w:ascii="Calibri" w:eastAsia="Calibri" w:hAnsi="Calibri" w:cs="Calibr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20498</wp:posOffset>
              </wp:positionH>
              <wp:positionV relativeFrom="paragraph">
                <wp:posOffset>500527</wp:posOffset>
              </wp:positionV>
              <wp:extent cx="5876014" cy="0"/>
              <wp:effectExtent l="0" t="0" r="2984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01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DBA7DB" id="Прямая соединительная линия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39.4pt" to="464.3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" strokecolor="black [3213]" strokeweight=".5pt">
              <v:stroke joinstyle="miter"/>
            </v:line>
          </w:pict>
        </mc:Fallback>
      </mc:AlternateContent>
    </w:r>
    <w:r>
      <w:rPr>
        <w:rFonts w:ascii="Calibri" w:eastAsia="Calibri" w:hAnsi="Calibri" w:cs="Calibri"/>
        <w:noProof/>
      </w:rPr>
      <mc:AlternateContent>
        <mc:Choice Requires="wpg">
          <w:drawing>
            <wp:inline distT="0" distB="0" distL="0" distR="0" wp14:anchorId="05C3DB62" wp14:editId="45C3EA49">
              <wp:extent cx="5996970" cy="734803"/>
              <wp:effectExtent l="0" t="0" r="0" b="0"/>
              <wp:docPr id="1" name="Group 54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6970" cy="734803"/>
                        <a:chOff x="146430" y="0"/>
                        <a:chExt cx="7130068" cy="473964"/>
                      </a:xfrm>
                    </wpg:grpSpPr>
                    <pic:pic xmlns:pic="http://schemas.openxmlformats.org/drawingml/2006/picture">
                      <pic:nvPicPr>
                        <pic:cNvPr id="2" name="Picture 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46430" y="0"/>
                          <a:ext cx="2155436" cy="30259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Rectangle 8"/>
                      <wps:cNvSpPr/>
                      <wps:spPr>
                        <a:xfrm>
                          <a:off x="2390267" y="24107"/>
                          <a:ext cx="4886231" cy="2990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02412" w:rsidRPr="00514CFE" w:rsidRDefault="00795B30" w:rsidP="00702412">
                            <w:pPr>
                              <w:spacing w:after="160" w:line="259" w:lineRule="auto"/>
                              <w:ind w:lef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4CFE">
                              <w:rPr>
                                <w:b/>
                                <w:i/>
                                <w:color w:val="1F497D"/>
                                <w:sz w:val="24"/>
                                <w:szCs w:val="24"/>
                              </w:rPr>
                              <w:t>Публичное акционерное общество «</w:t>
                            </w:r>
                            <w:r w:rsidR="00514CFE" w:rsidRPr="00514CFE">
                              <w:rPr>
                                <w:b/>
                                <w:i/>
                                <w:color w:val="1F497D"/>
                                <w:sz w:val="24"/>
                                <w:szCs w:val="24"/>
                              </w:rPr>
                              <w:t>Владивостокский морской торговый порт</w:t>
                            </w:r>
                            <w:r w:rsidRPr="00514CFE">
                              <w:rPr>
                                <w:b/>
                                <w:i/>
                                <w:color w:val="1F497D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9"/>
                      <wps:cNvSpPr/>
                      <wps:spPr>
                        <a:xfrm>
                          <a:off x="3693541" y="228327"/>
                          <a:ext cx="108140" cy="222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02412" w:rsidRDefault="00702412" w:rsidP="0070241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" name="Rectangle 10"/>
                      <wps:cNvSpPr/>
                      <wps:spPr>
                        <a:xfrm>
                          <a:off x="3820458" y="241913"/>
                          <a:ext cx="692714" cy="222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02412" w:rsidRDefault="00702412" w:rsidP="0070241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" name="Rectangle 11"/>
                      <wps:cNvSpPr/>
                      <wps:spPr>
                        <a:xfrm>
                          <a:off x="4295521" y="228327"/>
                          <a:ext cx="64742" cy="222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02412" w:rsidRDefault="00702412" w:rsidP="0070241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3"/>
                      <wps:cNvSpPr/>
                      <wps:spPr>
                        <a:xfrm>
                          <a:off x="5038471" y="164495"/>
                          <a:ext cx="54070" cy="2229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02412" w:rsidRDefault="00702412" w:rsidP="0070241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i/>
                                <w:color w:val="1F497D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Shape 7363"/>
                      <wps:cNvSpPr/>
                      <wps:spPr>
                        <a:xfrm>
                          <a:off x="2140331" y="46482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05C3DB62" id="Group 5476" o:spid="_x0000_s1026" style="width:472.2pt;height:57.85pt;mso-position-horizontal-relative:char;mso-position-vertical-relative:line" coordorigin="1464" coordsize="71300,473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464;width:21554;height:3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">
                <v:imagedata r:id="rId2" o:title=""/>
              </v:shape>
              <v:rect id="Rectangle 8" o:spid="_x0000_s1028" style="position:absolute;left:23902;top:241;width:48862;height:2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:rsidR="00702412" w:rsidRPr="00514CFE" w:rsidRDefault="00795B30" w:rsidP="00702412">
                      <w:pPr>
                        <w:spacing w:after="160" w:line="259" w:lineRule="auto"/>
                        <w:ind w:lef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4CFE">
                        <w:rPr>
                          <w:b/>
                          <w:i/>
                          <w:color w:val="1F497D"/>
                          <w:sz w:val="24"/>
                          <w:szCs w:val="24"/>
                        </w:rPr>
                        <w:t>Публичное акционерное общество «</w:t>
                      </w:r>
                      <w:r w:rsidR="00514CFE" w:rsidRPr="00514CFE">
                        <w:rPr>
                          <w:b/>
                          <w:i/>
                          <w:color w:val="1F497D"/>
                          <w:sz w:val="24"/>
                          <w:szCs w:val="24"/>
                        </w:rPr>
                        <w:t>Владивостокский морской торговый порт</w:t>
                      </w:r>
                      <w:r w:rsidRPr="00514CFE">
                        <w:rPr>
                          <w:b/>
                          <w:i/>
                          <w:color w:val="1F497D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  <v:rect id="Rectangle 9" o:spid="_x0000_s1029" style="position:absolute;left:36935;top:2283;width:1081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:rsidR="00702412" w:rsidRDefault="00702412" w:rsidP="00702412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10" o:spid="_x0000_s1030" style="position:absolute;left:38204;top:2419;width:692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702412" w:rsidRDefault="00702412" w:rsidP="00702412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11" o:spid="_x0000_s1031" style="position:absolute;left:42955;top:2283;width:647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:rsidR="00702412" w:rsidRDefault="00702412" w:rsidP="00702412">
                      <w:pPr>
                        <w:spacing w:after="160" w:line="259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13" o:spid="_x0000_s1032" style="position:absolute;left:50384;top:1644;width:541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:rsidR="00702412" w:rsidRDefault="00702412" w:rsidP="0070241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b/>
                          <w:i/>
                          <w:color w:val="1F497D"/>
                          <w:sz w:val="28"/>
                        </w:rPr>
                        <w:t xml:space="preserve"> </w:t>
                      </w:r>
                    </w:p>
                  </w:txbxContent>
                </v:textbox>
              </v:rect>
              <v:shape id="Shape 7363" o:spid="_x0000_s1033" style="position:absolute;left:21403;top:4648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" path="m,l9144,r,9144l,9144,,e" fillcolor="black" stroked="f" strokeweight="0">
                <v:stroke miterlimit="83231f" joinstyle="miter"/>
                <v:path arrowok="t" textboxrect="0,0,9144,914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E31"/>
    <w:multiLevelType w:val="multilevel"/>
    <w:tmpl w:val="49D853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</w:rPr>
    </w:lvl>
  </w:abstractNum>
  <w:abstractNum w:abstractNumId="1" w15:restartNumberingAfterBreak="0">
    <w:nsid w:val="00DB0988"/>
    <w:multiLevelType w:val="hybridMultilevel"/>
    <w:tmpl w:val="A988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538D"/>
    <w:multiLevelType w:val="hybridMultilevel"/>
    <w:tmpl w:val="26562BE0"/>
    <w:lvl w:ilvl="0" w:tplc="AFB42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D0C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67F12"/>
    <w:multiLevelType w:val="multilevel"/>
    <w:tmpl w:val="452AF07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8370CB"/>
    <w:multiLevelType w:val="hybridMultilevel"/>
    <w:tmpl w:val="F02E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50CE"/>
    <w:multiLevelType w:val="multilevel"/>
    <w:tmpl w:val="4DBC886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2364A95"/>
    <w:multiLevelType w:val="multilevel"/>
    <w:tmpl w:val="22706B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BF5B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B35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D94915"/>
    <w:multiLevelType w:val="multilevel"/>
    <w:tmpl w:val="C5A87590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</w:rPr>
    </w:lvl>
  </w:abstractNum>
  <w:abstractNum w:abstractNumId="11" w15:restartNumberingAfterBreak="0">
    <w:nsid w:val="1E0D0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11C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9B4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D101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B53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143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A1AED"/>
    <w:multiLevelType w:val="multilevel"/>
    <w:tmpl w:val="49D853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</w:rPr>
    </w:lvl>
  </w:abstractNum>
  <w:abstractNum w:abstractNumId="18" w15:restartNumberingAfterBreak="0">
    <w:nsid w:val="337D6F63"/>
    <w:multiLevelType w:val="multilevel"/>
    <w:tmpl w:val="E718370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527EF4"/>
    <w:multiLevelType w:val="hybridMultilevel"/>
    <w:tmpl w:val="5EF43BC8"/>
    <w:lvl w:ilvl="0" w:tplc="7E6C8C2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390954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31790"/>
    <w:multiLevelType w:val="multilevel"/>
    <w:tmpl w:val="49D853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</w:rPr>
    </w:lvl>
  </w:abstractNum>
  <w:abstractNum w:abstractNumId="22" w15:restartNumberingAfterBreak="0">
    <w:nsid w:val="3D220B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253007"/>
    <w:multiLevelType w:val="multilevel"/>
    <w:tmpl w:val="625E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C10047"/>
    <w:multiLevelType w:val="hybridMultilevel"/>
    <w:tmpl w:val="B26ECAAC"/>
    <w:lvl w:ilvl="0" w:tplc="A5F2BB56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34D460">
      <w:start w:val="1"/>
      <w:numFmt w:val="lowerLetter"/>
      <w:lvlText w:val="%2"/>
      <w:lvlJc w:val="left"/>
      <w:pPr>
        <w:ind w:left="29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6F552">
      <w:start w:val="1"/>
      <w:numFmt w:val="lowerRoman"/>
      <w:lvlText w:val="%3"/>
      <w:lvlJc w:val="left"/>
      <w:pPr>
        <w:ind w:left="36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6075A0">
      <w:start w:val="1"/>
      <w:numFmt w:val="decimal"/>
      <w:lvlText w:val="%4"/>
      <w:lvlJc w:val="left"/>
      <w:pPr>
        <w:ind w:left="4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4418A2">
      <w:start w:val="1"/>
      <w:numFmt w:val="lowerLetter"/>
      <w:lvlText w:val="%5"/>
      <w:lvlJc w:val="left"/>
      <w:pPr>
        <w:ind w:left="51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D87612">
      <w:start w:val="1"/>
      <w:numFmt w:val="lowerRoman"/>
      <w:lvlText w:val="%6"/>
      <w:lvlJc w:val="left"/>
      <w:pPr>
        <w:ind w:left="58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18245C">
      <w:start w:val="1"/>
      <w:numFmt w:val="decimal"/>
      <w:lvlText w:val="%7"/>
      <w:lvlJc w:val="left"/>
      <w:pPr>
        <w:ind w:left="6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3C6808">
      <w:start w:val="1"/>
      <w:numFmt w:val="lowerLetter"/>
      <w:lvlText w:val="%8"/>
      <w:lvlJc w:val="left"/>
      <w:pPr>
        <w:ind w:left="7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C87C4C">
      <w:start w:val="1"/>
      <w:numFmt w:val="lowerRoman"/>
      <w:lvlText w:val="%9"/>
      <w:lvlJc w:val="left"/>
      <w:pPr>
        <w:ind w:left="79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0537CE"/>
    <w:multiLevelType w:val="hybridMultilevel"/>
    <w:tmpl w:val="94C01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F0E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91E56"/>
    <w:multiLevelType w:val="hybridMultilevel"/>
    <w:tmpl w:val="83E45EE4"/>
    <w:lvl w:ilvl="0" w:tplc="7D000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C33C81"/>
    <w:multiLevelType w:val="hybridMultilevel"/>
    <w:tmpl w:val="765E9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611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746818"/>
    <w:multiLevelType w:val="hybridMultilevel"/>
    <w:tmpl w:val="5F2E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03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4935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658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AA2030"/>
    <w:multiLevelType w:val="multilevel"/>
    <w:tmpl w:val="0EF2D8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CB84274"/>
    <w:multiLevelType w:val="hybridMultilevel"/>
    <w:tmpl w:val="378C6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A95EB2"/>
    <w:multiLevelType w:val="multilevel"/>
    <w:tmpl w:val="415A8476"/>
    <w:lvl w:ilvl="0">
      <w:start w:val="4"/>
      <w:numFmt w:val="decimal"/>
      <w:lvlText w:val="%1."/>
      <w:lvlJc w:val="left"/>
      <w:pPr>
        <w:ind w:left="77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3" w:hanging="1800"/>
      </w:pPr>
      <w:rPr>
        <w:rFonts w:hint="default"/>
      </w:rPr>
    </w:lvl>
  </w:abstractNum>
  <w:abstractNum w:abstractNumId="37" w15:restartNumberingAfterBreak="0">
    <w:nsid w:val="60A13E86"/>
    <w:multiLevelType w:val="hybridMultilevel"/>
    <w:tmpl w:val="ADE6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E31B0"/>
    <w:multiLevelType w:val="hybridMultilevel"/>
    <w:tmpl w:val="C73837B8"/>
    <w:lvl w:ilvl="0" w:tplc="171A9BE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9" w15:restartNumberingAfterBreak="0">
    <w:nsid w:val="641C5F78"/>
    <w:multiLevelType w:val="multilevel"/>
    <w:tmpl w:val="B712E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7D35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0C299B"/>
    <w:multiLevelType w:val="hybridMultilevel"/>
    <w:tmpl w:val="BDD88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284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5F0928"/>
    <w:multiLevelType w:val="hybridMultilevel"/>
    <w:tmpl w:val="24124E32"/>
    <w:lvl w:ilvl="0" w:tplc="18E2E32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B3869EE"/>
    <w:multiLevelType w:val="multilevel"/>
    <w:tmpl w:val="49D853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</w:rPr>
    </w:lvl>
  </w:abstractNum>
  <w:num w:numId="1">
    <w:abstractNumId w:val="24"/>
  </w:num>
  <w:num w:numId="2">
    <w:abstractNumId w:val="1"/>
  </w:num>
  <w:num w:numId="3">
    <w:abstractNumId w:val="23"/>
  </w:num>
  <w:num w:numId="4">
    <w:abstractNumId w:val="12"/>
  </w:num>
  <w:num w:numId="5">
    <w:abstractNumId w:val="3"/>
  </w:num>
  <w:num w:numId="6">
    <w:abstractNumId w:val="31"/>
  </w:num>
  <w:num w:numId="7">
    <w:abstractNumId w:val="15"/>
  </w:num>
  <w:num w:numId="8">
    <w:abstractNumId w:val="14"/>
  </w:num>
  <w:num w:numId="9">
    <w:abstractNumId w:val="29"/>
  </w:num>
  <w:num w:numId="10">
    <w:abstractNumId w:val="26"/>
  </w:num>
  <w:num w:numId="11">
    <w:abstractNumId w:val="8"/>
  </w:num>
  <w:num w:numId="12">
    <w:abstractNumId w:val="11"/>
  </w:num>
  <w:num w:numId="13">
    <w:abstractNumId w:val="40"/>
  </w:num>
  <w:num w:numId="14">
    <w:abstractNumId w:val="38"/>
  </w:num>
  <w:num w:numId="15">
    <w:abstractNumId w:val="28"/>
  </w:num>
  <w:num w:numId="16">
    <w:abstractNumId w:val="2"/>
  </w:num>
  <w:num w:numId="17">
    <w:abstractNumId w:val="36"/>
  </w:num>
  <w:num w:numId="18">
    <w:abstractNumId w:val="43"/>
  </w:num>
  <w:num w:numId="19">
    <w:abstractNumId w:val="4"/>
  </w:num>
  <w:num w:numId="20">
    <w:abstractNumId w:val="27"/>
  </w:num>
  <w:num w:numId="21">
    <w:abstractNumId w:val="6"/>
  </w:num>
  <w:num w:numId="22">
    <w:abstractNumId w:val="25"/>
  </w:num>
  <w:num w:numId="23">
    <w:abstractNumId w:val="10"/>
  </w:num>
  <w:num w:numId="24">
    <w:abstractNumId w:val="21"/>
  </w:num>
  <w:num w:numId="25">
    <w:abstractNumId w:val="0"/>
  </w:num>
  <w:num w:numId="26">
    <w:abstractNumId w:val="17"/>
  </w:num>
  <w:num w:numId="27">
    <w:abstractNumId w:val="34"/>
  </w:num>
  <w:num w:numId="28">
    <w:abstractNumId w:val="44"/>
  </w:num>
  <w:num w:numId="29">
    <w:abstractNumId w:val="18"/>
    <w:lvlOverride w:ilvl="0">
      <w:startOverride w:val="1"/>
    </w:lvlOverride>
  </w:num>
  <w:num w:numId="30">
    <w:abstractNumId w:val="7"/>
  </w:num>
  <w:num w:numId="31">
    <w:abstractNumId w:val="39"/>
  </w:num>
  <w:num w:numId="32">
    <w:abstractNumId w:val="30"/>
  </w:num>
  <w:num w:numId="33">
    <w:abstractNumId w:val="41"/>
  </w:num>
  <w:num w:numId="34">
    <w:abstractNumId w:val="35"/>
  </w:num>
  <w:num w:numId="35">
    <w:abstractNumId w:val="33"/>
  </w:num>
  <w:num w:numId="36">
    <w:abstractNumId w:val="22"/>
  </w:num>
  <w:num w:numId="37">
    <w:abstractNumId w:val="20"/>
  </w:num>
  <w:num w:numId="38">
    <w:abstractNumId w:val="37"/>
  </w:num>
  <w:num w:numId="39">
    <w:abstractNumId w:val="42"/>
  </w:num>
  <w:num w:numId="40">
    <w:abstractNumId w:val="32"/>
  </w:num>
  <w:num w:numId="41">
    <w:abstractNumId w:val="16"/>
  </w:num>
  <w:num w:numId="42">
    <w:abstractNumId w:val="9"/>
  </w:num>
  <w:num w:numId="43">
    <w:abstractNumId w:val="13"/>
  </w:num>
  <w:num w:numId="44">
    <w:abstractNumId w:val="5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A8"/>
    <w:rsid w:val="000141B1"/>
    <w:rsid w:val="0005123A"/>
    <w:rsid w:val="00066182"/>
    <w:rsid w:val="00087A51"/>
    <w:rsid w:val="000C6D74"/>
    <w:rsid w:val="000E0340"/>
    <w:rsid w:val="0011338B"/>
    <w:rsid w:val="00134C01"/>
    <w:rsid w:val="001C53B1"/>
    <w:rsid w:val="001D61D9"/>
    <w:rsid w:val="001E42EB"/>
    <w:rsid w:val="001F0592"/>
    <w:rsid w:val="001F1416"/>
    <w:rsid w:val="00215850"/>
    <w:rsid w:val="0023413D"/>
    <w:rsid w:val="00257815"/>
    <w:rsid w:val="002604C5"/>
    <w:rsid w:val="00271BC5"/>
    <w:rsid w:val="00274359"/>
    <w:rsid w:val="00276172"/>
    <w:rsid w:val="002E5240"/>
    <w:rsid w:val="00331F2D"/>
    <w:rsid w:val="00342A4B"/>
    <w:rsid w:val="003470CD"/>
    <w:rsid w:val="003524B7"/>
    <w:rsid w:val="00372E7E"/>
    <w:rsid w:val="00383C32"/>
    <w:rsid w:val="00386E48"/>
    <w:rsid w:val="003B2286"/>
    <w:rsid w:val="003D7596"/>
    <w:rsid w:val="003E5A3C"/>
    <w:rsid w:val="004138E1"/>
    <w:rsid w:val="00447216"/>
    <w:rsid w:val="004572C4"/>
    <w:rsid w:val="0049676E"/>
    <w:rsid w:val="004C4631"/>
    <w:rsid w:val="004C53D1"/>
    <w:rsid w:val="00514CFE"/>
    <w:rsid w:val="00535304"/>
    <w:rsid w:val="0055092A"/>
    <w:rsid w:val="00563E24"/>
    <w:rsid w:val="00572DF5"/>
    <w:rsid w:val="00574648"/>
    <w:rsid w:val="00587754"/>
    <w:rsid w:val="005A4A19"/>
    <w:rsid w:val="005C13FF"/>
    <w:rsid w:val="005D5734"/>
    <w:rsid w:val="005E7086"/>
    <w:rsid w:val="00603E83"/>
    <w:rsid w:val="006056F7"/>
    <w:rsid w:val="00605CFE"/>
    <w:rsid w:val="006078CC"/>
    <w:rsid w:val="00607CB6"/>
    <w:rsid w:val="00617088"/>
    <w:rsid w:val="00644696"/>
    <w:rsid w:val="00697069"/>
    <w:rsid w:val="006C2D93"/>
    <w:rsid w:val="00702412"/>
    <w:rsid w:val="00704F80"/>
    <w:rsid w:val="0070502B"/>
    <w:rsid w:val="007247BB"/>
    <w:rsid w:val="00761219"/>
    <w:rsid w:val="00763935"/>
    <w:rsid w:val="00767ECA"/>
    <w:rsid w:val="00770D7B"/>
    <w:rsid w:val="00787F4E"/>
    <w:rsid w:val="00795B30"/>
    <w:rsid w:val="007A6503"/>
    <w:rsid w:val="007A68C8"/>
    <w:rsid w:val="007C05C5"/>
    <w:rsid w:val="007C3CCD"/>
    <w:rsid w:val="007E575E"/>
    <w:rsid w:val="007E7952"/>
    <w:rsid w:val="007F1A34"/>
    <w:rsid w:val="007F2204"/>
    <w:rsid w:val="008020BE"/>
    <w:rsid w:val="00815C73"/>
    <w:rsid w:val="0081692C"/>
    <w:rsid w:val="0084757D"/>
    <w:rsid w:val="0085372C"/>
    <w:rsid w:val="00896430"/>
    <w:rsid w:val="008A214D"/>
    <w:rsid w:val="008C756C"/>
    <w:rsid w:val="008D459D"/>
    <w:rsid w:val="008E5CDC"/>
    <w:rsid w:val="008F4C09"/>
    <w:rsid w:val="008F620B"/>
    <w:rsid w:val="00907B18"/>
    <w:rsid w:val="00924598"/>
    <w:rsid w:val="00946839"/>
    <w:rsid w:val="009623D2"/>
    <w:rsid w:val="00967651"/>
    <w:rsid w:val="00973B10"/>
    <w:rsid w:val="00974908"/>
    <w:rsid w:val="009E737A"/>
    <w:rsid w:val="00A06585"/>
    <w:rsid w:val="00A116B5"/>
    <w:rsid w:val="00A1240D"/>
    <w:rsid w:val="00A200B8"/>
    <w:rsid w:val="00A52D80"/>
    <w:rsid w:val="00A67481"/>
    <w:rsid w:val="00A67832"/>
    <w:rsid w:val="00A861F6"/>
    <w:rsid w:val="00A943DC"/>
    <w:rsid w:val="00AA51EE"/>
    <w:rsid w:val="00AD3C2D"/>
    <w:rsid w:val="00AD51E3"/>
    <w:rsid w:val="00AE7AC8"/>
    <w:rsid w:val="00B26F02"/>
    <w:rsid w:val="00B542EF"/>
    <w:rsid w:val="00B5484E"/>
    <w:rsid w:val="00B57486"/>
    <w:rsid w:val="00B96AE5"/>
    <w:rsid w:val="00BB0BAA"/>
    <w:rsid w:val="00BD4976"/>
    <w:rsid w:val="00BE0F1C"/>
    <w:rsid w:val="00C12F30"/>
    <w:rsid w:val="00C20135"/>
    <w:rsid w:val="00C37EE0"/>
    <w:rsid w:val="00C53BF9"/>
    <w:rsid w:val="00C7456A"/>
    <w:rsid w:val="00C76085"/>
    <w:rsid w:val="00C90883"/>
    <w:rsid w:val="00CC18EB"/>
    <w:rsid w:val="00CC58F9"/>
    <w:rsid w:val="00CC5F77"/>
    <w:rsid w:val="00CF41E6"/>
    <w:rsid w:val="00CF4FA8"/>
    <w:rsid w:val="00CF67B0"/>
    <w:rsid w:val="00D0269B"/>
    <w:rsid w:val="00D07A96"/>
    <w:rsid w:val="00D1412C"/>
    <w:rsid w:val="00D97181"/>
    <w:rsid w:val="00D97A11"/>
    <w:rsid w:val="00DB129A"/>
    <w:rsid w:val="00DC6F2A"/>
    <w:rsid w:val="00DE4E5B"/>
    <w:rsid w:val="00DF438D"/>
    <w:rsid w:val="00E0038C"/>
    <w:rsid w:val="00E03740"/>
    <w:rsid w:val="00E05733"/>
    <w:rsid w:val="00E461F9"/>
    <w:rsid w:val="00E95E1C"/>
    <w:rsid w:val="00EA324E"/>
    <w:rsid w:val="00EB727A"/>
    <w:rsid w:val="00ED7EBF"/>
    <w:rsid w:val="00EF044D"/>
    <w:rsid w:val="00EF7EC5"/>
    <w:rsid w:val="00F06346"/>
    <w:rsid w:val="00F06500"/>
    <w:rsid w:val="00F07B02"/>
    <w:rsid w:val="00F272AC"/>
    <w:rsid w:val="00F27AD7"/>
    <w:rsid w:val="00F43DB9"/>
    <w:rsid w:val="00F53DA2"/>
    <w:rsid w:val="00F7366E"/>
    <w:rsid w:val="00F76BF7"/>
    <w:rsid w:val="00F76CDC"/>
    <w:rsid w:val="00F81711"/>
    <w:rsid w:val="00F83D19"/>
    <w:rsid w:val="00FB1FAF"/>
    <w:rsid w:val="00FC5035"/>
    <w:rsid w:val="00FD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6712F"/>
  <w15:docId w15:val="{E40965EE-BFF9-427C-B2F2-838B4E5E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8" w:line="267" w:lineRule="auto"/>
      <w:ind w:left="664" w:hanging="522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/>
      <w:ind w:left="10" w:right="3482" w:hanging="1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3482" w:hanging="10"/>
      <w:jc w:val="center"/>
      <w:outlineLvl w:val="1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2"/>
    </w:rPr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  <w:style w:type="paragraph" w:styleId="11">
    <w:name w:val="toc 1"/>
    <w:hidden/>
    <w:pPr>
      <w:ind w:left="25" w:right="437" w:hanging="10"/>
    </w:pPr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C5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C58F9"/>
    <w:rPr>
      <w:rFonts w:ascii="Arial" w:eastAsia="Arial" w:hAnsi="Arial" w:cs="Arial"/>
      <w:color w:val="000000"/>
    </w:rPr>
  </w:style>
  <w:style w:type="paragraph" w:customStyle="1" w:styleId="12">
    <w:name w:val="Стиль1"/>
    <w:basedOn w:val="a"/>
    <w:rsid w:val="00CC58F9"/>
    <w:pPr>
      <w:spacing w:after="0" w:line="360" w:lineRule="auto"/>
      <w:ind w:left="0" w:firstLine="567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7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085"/>
    <w:rPr>
      <w:rFonts w:ascii="Segoe UI" w:eastAsia="Arial" w:hAnsi="Segoe UI" w:cs="Segoe UI"/>
      <w:color w:val="000000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4757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4757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4757D"/>
    <w:rPr>
      <w:rFonts w:ascii="Arial" w:eastAsia="Arial" w:hAnsi="Arial" w:cs="Arial"/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4757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4757D"/>
    <w:rPr>
      <w:rFonts w:ascii="Arial" w:eastAsia="Arial" w:hAnsi="Arial" w:cs="Arial"/>
      <w:b/>
      <w:bCs/>
      <w:color w:val="000000"/>
      <w:sz w:val="20"/>
      <w:szCs w:val="20"/>
    </w:rPr>
  </w:style>
  <w:style w:type="paragraph" w:styleId="ac">
    <w:name w:val="List Paragraph"/>
    <w:basedOn w:val="a"/>
    <w:uiPriority w:val="34"/>
    <w:qFormat/>
    <w:rsid w:val="008A214D"/>
    <w:pPr>
      <w:ind w:left="720"/>
      <w:contextualSpacing/>
    </w:pPr>
  </w:style>
  <w:style w:type="table" w:styleId="ad">
    <w:name w:val="Table Grid"/>
    <w:basedOn w:val="a1"/>
    <w:uiPriority w:val="59"/>
    <w:rsid w:val="00702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OC Heading"/>
    <w:basedOn w:val="1"/>
    <w:next w:val="a"/>
    <w:uiPriority w:val="39"/>
    <w:unhideWhenUsed/>
    <w:qFormat/>
    <w:rsid w:val="00702412"/>
    <w:pPr>
      <w:numPr>
        <w:numId w:val="0"/>
      </w:numPr>
      <w:spacing w:before="240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702412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702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tkom.ru/" TargetMode="External"/><Relationship Id="rId13" Type="http://schemas.openxmlformats.org/officeDocument/2006/relationships/hyperlink" Target="mailto:vmtp-info@fesco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tkom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mtp-info@fesco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ptkom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tkom.ru/" TargetMode="External"/><Relationship Id="rId14" Type="http://schemas.openxmlformats.org/officeDocument/2006/relationships/hyperlink" Target="mailto:vmtp-info@fesco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480AB-6C41-44FE-B691-04F3ED6F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2792</Words>
  <Characters>15919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FESCO</Company>
  <LinksUpToDate>false</LinksUpToDate>
  <CharactersWithSpaces>18674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Skiter</dc:creator>
  <cp:keywords>VBA</cp:keywords>
  <cp:lastModifiedBy>Yashchenko Natalya Yurevna</cp:lastModifiedBy>
  <cp:revision>6</cp:revision>
  <cp:lastPrinted>2023-05-26T09:37:00Z</cp:lastPrinted>
  <dcterms:created xsi:type="dcterms:W3CDTF">2024-06-13T22:20:00Z</dcterms:created>
  <dcterms:modified xsi:type="dcterms:W3CDTF">2024-07-30T22:35:00Z</dcterms:modified>
</cp:coreProperties>
</file>